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7E" w:rsidRPr="008D63D6" w:rsidRDefault="004F4D7E" w:rsidP="00307C1D">
      <w:r w:rsidRPr="008D63D6">
        <w:rPr>
          <w:rFonts w:hint="eastAsia"/>
        </w:rPr>
        <w:t xml:space="preserve">学院代码： 006                       学院名称：机械与电子控制工程学院   </w:t>
      </w:r>
    </w:p>
    <w:p w:rsidR="004F4D7E" w:rsidRPr="008D63D6" w:rsidRDefault="004F4D7E" w:rsidP="004F4D7E">
      <w:pPr>
        <w:spacing w:line="360" w:lineRule="auto"/>
        <w:rPr>
          <w:b/>
          <w:color w:val="000000" w:themeColor="text1"/>
          <w:sz w:val="21"/>
          <w:szCs w:val="21"/>
        </w:rPr>
      </w:pPr>
      <w:r w:rsidRPr="008D63D6">
        <w:rPr>
          <w:rFonts w:hint="eastAsia"/>
          <w:b/>
          <w:color w:val="000000" w:themeColor="text1"/>
          <w:sz w:val="21"/>
          <w:szCs w:val="21"/>
        </w:rPr>
        <w:t xml:space="preserve">拟招生总数：全日制247人，非全日制23人                       </w:t>
      </w:r>
    </w:p>
    <w:p w:rsidR="004F4D7E" w:rsidRPr="008D63D6" w:rsidRDefault="004F4D7E" w:rsidP="004F4D7E">
      <w:pPr>
        <w:spacing w:line="360" w:lineRule="auto"/>
        <w:rPr>
          <w:b/>
          <w:color w:val="000000" w:themeColor="text1"/>
          <w:sz w:val="21"/>
          <w:szCs w:val="21"/>
        </w:rPr>
      </w:pPr>
      <w:r w:rsidRPr="008D63D6">
        <w:rPr>
          <w:rFonts w:hint="eastAsia"/>
          <w:b/>
          <w:color w:val="000000" w:themeColor="text1"/>
          <w:sz w:val="21"/>
          <w:szCs w:val="21"/>
        </w:rPr>
        <w:t>拟招收推免生人数： 131人（招生人数及推免生数以最后确认录取人数为准）</w:t>
      </w:r>
    </w:p>
    <w:p w:rsidR="004F4D7E" w:rsidRPr="008D63D6" w:rsidRDefault="004F4D7E" w:rsidP="004F4D7E">
      <w:pPr>
        <w:spacing w:line="360" w:lineRule="auto"/>
        <w:rPr>
          <w:b/>
          <w:color w:val="000000" w:themeColor="text1"/>
          <w:sz w:val="21"/>
          <w:szCs w:val="21"/>
        </w:rPr>
      </w:pPr>
      <w:r w:rsidRPr="008D63D6">
        <w:rPr>
          <w:rFonts w:hint="eastAsia"/>
          <w:b/>
          <w:color w:val="000000" w:themeColor="text1"/>
          <w:sz w:val="21"/>
          <w:szCs w:val="21"/>
        </w:rPr>
        <w:t>联系电话：51687039                        联系人：姜老师</w:t>
      </w:r>
    </w:p>
    <w:tbl>
      <w:tblPr>
        <w:tblStyle w:val="a"/>
        <w:tblpPr w:leftFromText="180" w:rightFromText="180" w:vertAnchor="text" w:horzAnchor="margin" w:tblpXSpec="center" w:tblpY="541"/>
        <w:tblW w:w="630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1949"/>
        <w:gridCol w:w="993"/>
        <w:gridCol w:w="992"/>
        <w:gridCol w:w="851"/>
        <w:gridCol w:w="2126"/>
        <w:gridCol w:w="1418"/>
        <w:gridCol w:w="1418"/>
        <w:gridCol w:w="992"/>
      </w:tblGrid>
      <w:tr w:rsidR="004F4D7E" w:rsidRPr="008D63D6" w:rsidTr="006F7077">
        <w:trPr>
          <w:trHeight w:val="990"/>
        </w:trPr>
        <w:tc>
          <w:tcPr>
            <w:tcW w:w="907" w:type="pct"/>
            <w:vAlign w:val="center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专业、研究方向</w:t>
            </w:r>
          </w:p>
        </w:tc>
        <w:tc>
          <w:tcPr>
            <w:tcW w:w="462" w:type="pct"/>
            <w:vAlign w:val="center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学习方式</w:t>
            </w:r>
          </w:p>
        </w:tc>
        <w:tc>
          <w:tcPr>
            <w:tcW w:w="462" w:type="pct"/>
            <w:vAlign w:val="center"/>
          </w:tcPr>
          <w:p w:rsidR="004F4D7E" w:rsidRPr="008D63D6" w:rsidRDefault="004F4D7E" w:rsidP="006F7077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全日制拟招生人数(</w:t>
            </w: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推免生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6" w:type="pct"/>
            <w:vAlign w:val="center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非全日</w:t>
            </w:r>
          </w:p>
          <w:p w:rsidR="004F4D7E" w:rsidRPr="008D63D6" w:rsidRDefault="004F4D7E" w:rsidP="006F7077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制拟招</w:t>
            </w:r>
          </w:p>
          <w:p w:rsidR="004F4D7E" w:rsidRPr="008D63D6" w:rsidRDefault="004F4D7E" w:rsidP="006F7077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生人数</w:t>
            </w:r>
          </w:p>
        </w:tc>
        <w:tc>
          <w:tcPr>
            <w:tcW w:w="990" w:type="pct"/>
            <w:vAlign w:val="center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初试科目</w:t>
            </w:r>
          </w:p>
        </w:tc>
        <w:tc>
          <w:tcPr>
            <w:tcW w:w="660" w:type="pct"/>
            <w:vAlign w:val="center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复试科目</w:t>
            </w:r>
          </w:p>
        </w:tc>
        <w:tc>
          <w:tcPr>
            <w:tcW w:w="660" w:type="pct"/>
            <w:vAlign w:val="center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同等学力</w:t>
            </w:r>
          </w:p>
          <w:p w:rsidR="004F4D7E" w:rsidRPr="008D63D6" w:rsidRDefault="004F4D7E" w:rsidP="006F7077">
            <w:pPr>
              <w:spacing w:line="0" w:lineRule="atLeast"/>
              <w:ind w:leftChars="-177" w:left="-425" w:firstLineChars="201" w:firstLine="3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加试科目</w:t>
            </w:r>
          </w:p>
        </w:tc>
        <w:tc>
          <w:tcPr>
            <w:tcW w:w="462" w:type="pct"/>
            <w:vAlign w:val="center"/>
          </w:tcPr>
          <w:p w:rsidR="004F4D7E" w:rsidRPr="008D63D6" w:rsidRDefault="004F4D7E" w:rsidP="006F7077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63D6">
              <w:rPr>
                <w:rFonts w:hint="eastAsia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4F4D7E" w:rsidRPr="00A845A9" w:rsidTr="006F7077"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bookmarkStart w:id="0" w:name="_Hlk366163788"/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080201 机械制造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及其自动化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01数字化制造技术 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与装备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02制造装备智能测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控与故障诊断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03微纳制造技术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（10）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 101 思想政治理论</w:t>
            </w:r>
          </w:p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963自动控制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06108机械制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造技术基础 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技术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080202 机械电子</w:t>
            </w:r>
          </w:p>
          <w:p w:rsidR="004F4D7E" w:rsidRPr="008D63D6" w:rsidRDefault="004F4D7E" w:rsidP="006F7077">
            <w:pPr>
              <w:spacing w:line="0" w:lineRule="atLeast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工程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机电系统建模、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先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进控制及自动化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机电系统状态检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测与故障诊断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03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流体传动及控制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嵌入式系统与智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能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仪器仪表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26（18）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963自动控制原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理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技术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c>
          <w:tcPr>
            <w:tcW w:w="907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080203 机械设计</w:t>
            </w:r>
          </w:p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及其理论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机电装备系统设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计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机器人学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机电液磁一体化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的理论及应用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精密零部件设计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  <w:shd w:val="clear" w:color="auto" w:fill="FFFFFF"/>
              </w:rPr>
              <w:t>与摩擦学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23（16）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963自动控制原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理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技术 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080204 车辆工程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color w:val="000000" w:themeColor="text1"/>
                <w:sz w:val="21"/>
                <w:szCs w:val="21"/>
              </w:rPr>
              <w:t>车辆结构可靠性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及优化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color w:val="000000" w:themeColor="text1"/>
                <w:sz w:val="21"/>
                <w:szCs w:val="21"/>
              </w:rPr>
              <w:t>车辆系统动力学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与控制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A845A9">
              <w:rPr>
                <w:color w:val="000000" w:themeColor="text1"/>
                <w:sz w:val="21"/>
                <w:szCs w:val="21"/>
              </w:rPr>
              <w:t>车辆振动噪声控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制技术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A845A9">
              <w:rPr>
                <w:color w:val="000000" w:themeColor="text1"/>
                <w:sz w:val="21"/>
                <w:szCs w:val="21"/>
              </w:rPr>
              <w:t>车辆数字化开发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及智能融合技术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05零部件可靠性基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因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工程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23（16）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或203 日语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965材料力学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06109 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541"/>
        <w:tblW w:w="630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1949"/>
        <w:gridCol w:w="993"/>
        <w:gridCol w:w="992"/>
        <w:gridCol w:w="851"/>
        <w:gridCol w:w="2126"/>
        <w:gridCol w:w="1418"/>
        <w:gridCol w:w="1418"/>
        <w:gridCol w:w="992"/>
      </w:tblGrid>
      <w:tr w:rsidR="004F4D7E" w:rsidRPr="00A845A9" w:rsidTr="006F7077">
        <w:trPr>
          <w:trHeight w:val="1857"/>
        </w:trPr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lastRenderedPageBreak/>
              <w:t>0802Z1 工业工程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01现代生产模式及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系统集成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02制造与服务系统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运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行优化理论与技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术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03人因工程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50" w:firstLine="525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6（3）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①101思想政治理论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964生产计划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与控制 或 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960机械原理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06103 基础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工业工程 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080500 材料科学</w:t>
            </w:r>
          </w:p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与工程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01金属及其复合材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料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02非金属及其复合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材料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03材料成形及表面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处理技术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04材料及其加工过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程数值模拟技术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50" w:firstLine="525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17（9）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961材料工程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基础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960机械原理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06104 材料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力学性能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080702 热能工程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01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流动、换热及燃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bCs/>
                <w:color w:val="000000" w:themeColor="text1"/>
                <w:sz w:val="21"/>
                <w:szCs w:val="21"/>
              </w:rPr>
              <w:t>烧过程的基础理论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bCs/>
                <w:color w:val="000000" w:themeColor="text1"/>
                <w:sz w:val="21"/>
                <w:szCs w:val="21"/>
              </w:rPr>
              <w:t>研究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02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洁净能源热利用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理论与技术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工业过程及装置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传热传质技术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燃烧设备与污染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bCs/>
                <w:color w:val="000000" w:themeColor="text1"/>
                <w:sz w:val="21"/>
                <w:szCs w:val="21"/>
              </w:rPr>
              <w:t>控制技术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13（7）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962 工程热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06105 传热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学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080703 动力机械</w:t>
            </w:r>
          </w:p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及工程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01内燃机燃烧与排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放控制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02新能源汽车及动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力系统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3动力机械流体流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动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4动力机械中的</w:t>
            </w:r>
            <w:r w:rsidRPr="00A845A9">
              <w:rPr>
                <w:bCs/>
                <w:color w:val="000000" w:themeColor="text1"/>
                <w:sz w:val="21"/>
                <w:szCs w:val="21"/>
              </w:rPr>
              <w:t>流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bCs/>
                <w:color w:val="000000" w:themeColor="text1"/>
                <w:sz w:val="21"/>
                <w:szCs w:val="21"/>
              </w:rPr>
              <w:t>动、换热及燃烧过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bCs/>
                <w:color w:val="000000" w:themeColor="text1"/>
                <w:sz w:val="21"/>
                <w:szCs w:val="21"/>
              </w:rPr>
              <w:t>程的研究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16（8）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962 工程热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06106 内燃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机学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06105 传热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学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082304 载运工具</w:t>
            </w:r>
          </w:p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运用工程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1载运工具运用安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全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2汽车节能与控制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03城市轨道交通技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术与装备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15（8）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201 英语一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301 数学一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963自动控制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技术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085201 机械工程</w:t>
            </w:r>
          </w:p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(专业学位)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A845A9">
              <w:rPr>
                <w:color w:val="000000" w:themeColor="text1"/>
                <w:sz w:val="21"/>
                <w:szCs w:val="21"/>
              </w:rPr>
              <w:t>机械制造及其自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动化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color w:val="000000" w:themeColor="text1"/>
                <w:sz w:val="21"/>
                <w:szCs w:val="21"/>
              </w:rPr>
              <w:t>机械电子工程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03</w:t>
            </w:r>
            <w:r w:rsidRPr="00A845A9">
              <w:rPr>
                <w:color w:val="000000" w:themeColor="text1"/>
                <w:sz w:val="21"/>
                <w:szCs w:val="21"/>
              </w:rPr>
              <w:t>机械设计及理论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</w:t>
            </w:r>
            <w:r w:rsidRPr="00A845A9">
              <w:rPr>
                <w:color w:val="000000" w:themeColor="text1"/>
                <w:sz w:val="21"/>
                <w:szCs w:val="21"/>
              </w:rPr>
              <w:t>动力机械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与热能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工程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05机械材料加工工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程</w:t>
            </w:r>
          </w:p>
        </w:tc>
        <w:tc>
          <w:tcPr>
            <w:tcW w:w="462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lastRenderedPageBreak/>
              <w:t>全日制/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非全日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65（20）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思想政治理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204 英语二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 机械原理</w:t>
            </w:r>
          </w:p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或963自动控制原理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或961材料工程基础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06101 机械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06102 微机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原理与接口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 xml:space="preserve">技术 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06104 材料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力学性能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06108机械制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造技术基础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rPr>
          <w:trHeight w:val="1124"/>
        </w:trPr>
        <w:tc>
          <w:tcPr>
            <w:tcW w:w="907" w:type="pct"/>
          </w:tcPr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lastRenderedPageBreak/>
              <w:t>085234车辆工程</w:t>
            </w:r>
          </w:p>
          <w:p w:rsidR="004F4D7E" w:rsidRPr="008D63D6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8D63D6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(专业学位)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color w:val="000000" w:themeColor="text1"/>
                <w:sz w:val="21"/>
                <w:szCs w:val="21"/>
              </w:rPr>
              <w:t>0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1车辆结构可靠性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及优化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02车辆系统动力学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与控制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 车辆振动噪声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控制技术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04 车辆数字化开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发及智能融合技术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05零部件可靠性基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因工程</w:t>
            </w:r>
          </w:p>
        </w:tc>
        <w:tc>
          <w:tcPr>
            <w:tcW w:w="462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全日制/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非全日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15（10）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tabs>
                <w:tab w:val="left" w:pos="480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</w:t>
            </w:r>
          </w:p>
          <w:p w:rsidR="004F4D7E" w:rsidRPr="00A845A9" w:rsidRDefault="004F4D7E" w:rsidP="006F7077">
            <w:pPr>
              <w:tabs>
                <w:tab w:val="left" w:pos="938"/>
              </w:tabs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英语二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或203 日语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 数学二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960机械原理</w:t>
            </w:r>
          </w:p>
          <w:p w:rsidR="004F4D7E" w:rsidRPr="00A845A9" w:rsidRDefault="004F4D7E" w:rsidP="006F7077">
            <w:pPr>
              <w:spacing w:line="0" w:lineRule="atLeast"/>
              <w:rPr>
                <w:color w:val="000000" w:themeColor="text1"/>
                <w:sz w:val="21"/>
                <w:szCs w:val="21"/>
                <w:highlight w:val="yellow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 965材料力学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06109 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力学 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tr w:rsidR="004F4D7E" w:rsidRPr="00A845A9" w:rsidTr="006F7077">
        <w:tc>
          <w:tcPr>
            <w:tcW w:w="907" w:type="pct"/>
          </w:tcPr>
          <w:p w:rsidR="004F4D7E" w:rsidRPr="00291AC4" w:rsidRDefault="004F4D7E" w:rsidP="006F7077">
            <w:pPr>
              <w:spacing w:line="0" w:lineRule="atLeast"/>
              <w:ind w:leftChars="-177" w:left="-425" w:firstLineChars="201" w:firstLine="424"/>
              <w:rPr>
                <w:rStyle w:val="a3"/>
                <w:color w:val="000000" w:themeColor="text1"/>
                <w:sz w:val="21"/>
                <w:szCs w:val="21"/>
              </w:rPr>
            </w:pPr>
            <w:r w:rsidRPr="00291AC4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085236 工业工程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4"/>
              <w:rPr>
                <w:color w:val="000000" w:themeColor="text1"/>
                <w:sz w:val="21"/>
                <w:szCs w:val="21"/>
              </w:rPr>
            </w:pPr>
            <w:r w:rsidRPr="00291AC4">
              <w:rPr>
                <w:rStyle w:val="a3"/>
                <w:rFonts w:hint="eastAsia"/>
                <w:color w:val="000000" w:themeColor="text1"/>
                <w:sz w:val="21"/>
                <w:szCs w:val="21"/>
              </w:rPr>
              <w:t>(专业学位)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01现代生产模式及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系统集成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02制造与服务系统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运行优化技术及应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用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03人因工程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rStyle w:val="a3"/>
                <w:b w:val="0"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全日制</w:t>
            </w: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A845A9">
              <w:rPr>
                <w:rStyle w:val="a3"/>
                <w:rFonts w:hint="eastAsia"/>
                <w:b w:val="0"/>
                <w:color w:val="000000" w:themeColor="text1"/>
                <w:sz w:val="21"/>
                <w:szCs w:val="21"/>
              </w:rPr>
              <w:t>14（6）</w:t>
            </w:r>
          </w:p>
        </w:tc>
        <w:tc>
          <w:tcPr>
            <w:tcW w:w="396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jc w:val="center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①101 思想政治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理论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② 204 英语二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③ 302 数学二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④ 964生产计划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 xml:space="preserve">与控制 或 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960机械原理</w:t>
            </w:r>
          </w:p>
        </w:tc>
        <w:tc>
          <w:tcPr>
            <w:tcW w:w="660" w:type="pct"/>
          </w:tcPr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06101 机械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或</w:t>
            </w:r>
          </w:p>
          <w:p w:rsidR="004F4D7E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06103 基础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工业工程</w:t>
            </w:r>
          </w:p>
        </w:tc>
        <w:tc>
          <w:tcPr>
            <w:tcW w:w="660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不招收同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  <w:r w:rsidRPr="00A845A9">
              <w:rPr>
                <w:rFonts w:hint="eastAsia"/>
                <w:color w:val="000000" w:themeColor="text1"/>
                <w:sz w:val="21"/>
                <w:szCs w:val="21"/>
              </w:rPr>
              <w:t>等学力</w:t>
            </w:r>
          </w:p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2" w:type="pct"/>
          </w:tcPr>
          <w:p w:rsidR="004F4D7E" w:rsidRPr="00A845A9" w:rsidRDefault="004F4D7E" w:rsidP="006F7077">
            <w:pPr>
              <w:spacing w:line="0" w:lineRule="atLeast"/>
              <w:ind w:leftChars="-177" w:left="-425" w:firstLineChars="201" w:firstLine="422"/>
              <w:rPr>
                <w:color w:val="000000" w:themeColor="text1"/>
                <w:sz w:val="21"/>
                <w:szCs w:val="21"/>
              </w:rPr>
            </w:pPr>
          </w:p>
        </w:tc>
      </w:tr>
      <w:bookmarkEnd w:id="0"/>
    </w:tbl>
    <w:p w:rsidR="0098119C" w:rsidRDefault="0098119C" w:rsidP="0092367D">
      <w:pPr>
        <w:ind w:left="420"/>
      </w:pPr>
    </w:p>
    <w:sectPr w:rsidR="0098119C" w:rsidSect="00981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C1" w:rsidRDefault="005F47C1" w:rsidP="00307C1D">
      <w:r>
        <w:separator/>
      </w:r>
    </w:p>
  </w:endnote>
  <w:endnote w:type="continuationSeparator" w:id="1">
    <w:p w:rsidR="005F47C1" w:rsidRDefault="005F47C1" w:rsidP="0030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1D" w:rsidRDefault="00307C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1D" w:rsidRDefault="00307C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1D" w:rsidRDefault="00307C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C1" w:rsidRDefault="005F47C1" w:rsidP="00307C1D">
      <w:r>
        <w:separator/>
      </w:r>
    </w:p>
  </w:footnote>
  <w:footnote w:type="continuationSeparator" w:id="1">
    <w:p w:rsidR="005F47C1" w:rsidRDefault="005F47C1" w:rsidP="00307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1D" w:rsidRDefault="00307C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1D" w:rsidRDefault="00307C1D" w:rsidP="00307C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1D" w:rsidRDefault="00307C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3CC"/>
    <w:rsid w:val="001519E0"/>
    <w:rsid w:val="0015217C"/>
    <w:rsid w:val="001A660B"/>
    <w:rsid w:val="001D33CC"/>
    <w:rsid w:val="0022316E"/>
    <w:rsid w:val="00307C1D"/>
    <w:rsid w:val="004F4D7E"/>
    <w:rsid w:val="005F47C1"/>
    <w:rsid w:val="0092367D"/>
    <w:rsid w:val="0098119C"/>
    <w:rsid w:val="00AE0F33"/>
    <w:rsid w:val="00BB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7E"/>
    <w:pPr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D7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0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7C1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7C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7C1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2017-09-15T08:17:00Z</dcterms:created>
  <dcterms:modified xsi:type="dcterms:W3CDTF">2017-09-15T08:21:00Z</dcterms:modified>
</cp:coreProperties>
</file>