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209C" w:rsidRPr="00E5209C" w:rsidTr="00E5209C">
        <w:trPr>
          <w:tblCellSpacing w:w="0" w:type="dxa"/>
        </w:trPr>
        <w:tc>
          <w:tcPr>
            <w:tcW w:w="0" w:type="auto"/>
            <w:vAlign w:val="center"/>
            <w:hideMark/>
          </w:tcPr>
          <w:p w:rsidR="00E5209C" w:rsidRPr="00E5209C" w:rsidRDefault="00E5209C" w:rsidP="00E520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北京环球智康时代教育咨询有限公司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E5209C" w:rsidRPr="00E5209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209C" w:rsidRPr="00E5209C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209C" w:rsidRPr="00E5209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209C" w:rsidRPr="00E5209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企业</w:t>
                  </w:r>
                </w:p>
              </w:tc>
            </w:tr>
            <w:tr w:rsidR="00E5209C" w:rsidRPr="00E5209C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5209C" w:rsidRPr="00E5209C" w:rsidRDefault="00E5209C" w:rsidP="00E520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E5209C" w:rsidRPr="00E5209C" w:rsidRDefault="00E5209C" w:rsidP="00E5209C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5209C" w:rsidRPr="00E5209C" w:rsidTr="00E5209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081"/>
              <w:gridCol w:w="81"/>
            </w:tblGrid>
            <w:tr w:rsidR="00E5209C" w:rsidRPr="00E5209C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YF310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E5209C" w:rsidRPr="00E5209C" w:rsidRDefault="00E5209C" w:rsidP="00E5209C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209C" w:rsidRPr="00E520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2014-3-4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2014-3-4 18:00:00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5209C" w:rsidRPr="00E5209C" w:rsidRDefault="00E5209C" w:rsidP="00E520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E5209C" w:rsidRPr="00E5209C" w:rsidRDefault="00E5209C" w:rsidP="00E520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E5209C" w:rsidRPr="00E5209C" w:rsidRDefault="00E5209C" w:rsidP="00E5209C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好未来教育（原学而思教育）成立于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2003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年，仅用八年时间发展成为北京市乃至全国范围内知名度、美誉度颇高的中、小、幼教育培训机构。目前在北京、上海、天津、广州、深圳等众多城市设立分校，拥有数千名专业教职员工，年培训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50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万人次。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 2010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年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月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日，正式登陆美国纽交所挂牌交易，成为国内首家在美国上市的中小幼教育培训机构。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智康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是好未来教育旗下高端教育品牌，成立于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2007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年，仅用五年时间已发展成为北京市极具知名度的中小学培训机构。目前智康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现拥有教职员工千余人，共开设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120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余个校区，上海、广州、深圳、天津等城市分校相继开业。据百度搜索数据研究中心发布的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中小学课外辅导品牌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专题报告显示，好未来教育以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17.3%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的关注度领跑排行榜，成为中国网民搜索关注度第一的中小学教育培训机构品牌。在新浪网的中国教育年度盛典中，好未来教育连续四年被评为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“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年度最受家长信赖课外教育机构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”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。若您成为公司一员，我们会提供五险一金以及依据职位提供津贴、商业保险，节假日礼品等诸多福利！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智康北京分校的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43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个校区，遍布北京各个城区，取得了显著的成绩，并正以势如破竹之势在全国迅速发展。培养众多北京、上海等地优秀学生直升名校，深受学生及家长的认可。为此，智康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对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1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将全力以赴打造中国中小学教育第一品牌，为成就学生及家长梦想而不懈奋斗。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智康内涵：积极、快乐、智慧、健康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智康诠释：好学者智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 xml:space="preserve">  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善思者康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智康理念：延续家庭的关怀，见证孩子每一步，帮孩子持续提升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695"/>
            </w:tblGrid>
            <w:tr w:rsidR="00E5209C" w:rsidRPr="00E5209C" w:rsidTr="00E52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职位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需求人数（全兼职）</w:t>
                  </w:r>
                </w:p>
              </w:tc>
            </w:tr>
            <w:tr w:rsidR="00E5209C" w:rsidRPr="00E5209C" w:rsidTr="00E52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数学（小、初高中）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  <w:tr w:rsidR="00E5209C" w:rsidRPr="00E5209C" w:rsidTr="00E52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物理（初高中）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E5209C" w:rsidRPr="00E5209C" w:rsidTr="00E52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化学（初高中）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E5209C" w:rsidRPr="00E5209C" w:rsidTr="00E52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语文（初高中）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</w:t>
                  </w:r>
                </w:p>
              </w:tc>
            </w:tr>
            <w:tr w:rsidR="00E5209C" w:rsidRPr="00E5209C" w:rsidTr="00E520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英语（小初高）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209C" w:rsidRPr="00E5209C" w:rsidRDefault="00E5209C" w:rsidP="00E5209C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E5209C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t>职位要求：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lastRenderedPageBreak/>
              <w:t>1、教育背景：本科及以上学历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t>2、教师仪容：符合教师仪容仪表，成熟稳重，得体大方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t>3、专业技能：普通话标准，专业功底深厚，对考点把握准确到位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t>4、工作经验：有教学相关经验(尤其是毕业班教学经验)者或有丰富竞赛经验者优先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t>5、素质能力：有责任心，热爱教育教学事业，能够激发学生的学习兴趣;有创新意识和团队合作精神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&quot;&quot;宋体&quot;&quot;" w:eastAsia="&quot;&quot;宋体&quot;&quot;" w:hAnsi="Arial" w:cs="Arial"/>
                <w:kern w:val="0"/>
                <w:sz w:val="18"/>
                <w:szCs w:val="18"/>
              </w:rPr>
              <w:t>6、企业文化：理解并认同智康的企业文化， 确保不在竞争性或相似的机构和学校担任相同内容的授课任务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薪资待遇：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全职教师：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提供五险一金，底薪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+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课时费平均月薪</w:t>
            </w:r>
            <w:r w:rsidRPr="00E5209C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5000</w:t>
            </w:r>
            <w:r w:rsidRPr="00E5209C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E5209C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10000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元；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兼职教师：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课时费</w:t>
            </w:r>
            <w:r w:rsidRPr="00E5209C">
              <w:rPr>
                <w:rFonts w:ascii="&quot;&quot;Calibri&quot;&quot;" w:eastAsia="宋体" w:hAnsi="&quot;&quot;Calibri&quot;&quot;" w:cs="Arial"/>
                <w:b/>
                <w:bCs/>
                <w:kern w:val="0"/>
                <w:sz w:val="18"/>
                <w:szCs w:val="18"/>
              </w:rPr>
              <w:t>70-400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元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/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小时，每次课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2</w:t>
            </w: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小时。</w:t>
            </w:r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招聘邮箱：</w:t>
            </w:r>
            <w:hyperlink r:id="rId5" w:history="1">
              <w:r w:rsidRPr="00E5209C">
                <w:rPr>
                  <w:rFonts w:ascii="&quot;&quot;Calibri&quot;&quot;" w:eastAsia="宋体" w:hAnsi="&quot;&quot;Calibri&quot;&quot;" w:cs="Arial"/>
                  <w:color w:val="333333"/>
                  <w:kern w:val="0"/>
                  <w:sz w:val="18"/>
                  <w:szCs w:val="18"/>
                </w:rPr>
                <w:t>zkzhaopin@100tal.com</w:t>
              </w:r>
            </w:hyperlink>
          </w:p>
          <w:p w:rsidR="00E5209C" w:rsidRPr="00E5209C" w:rsidRDefault="00E5209C" w:rsidP="00E5209C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5209C">
              <w:rPr>
                <w:rFonts w:ascii="Arial" w:eastAsia="宋体" w:hAnsi="Arial" w:cs="Arial"/>
                <w:kern w:val="0"/>
                <w:sz w:val="18"/>
                <w:szCs w:val="18"/>
              </w:rPr>
              <w:t>招聘电话：</w:t>
            </w:r>
            <w:r w:rsidRPr="00E5209C">
              <w:rPr>
                <w:rFonts w:ascii="&quot;&quot;Calibri&quot;&quot;" w:eastAsia="宋体" w:hAnsi="&quot;&quot;Calibri&quot;&quot;" w:cs="Arial"/>
                <w:kern w:val="0"/>
                <w:sz w:val="18"/>
                <w:szCs w:val="18"/>
              </w:rPr>
              <w:t>52926027</w:t>
            </w:r>
          </w:p>
        </w:tc>
      </w:tr>
    </w:tbl>
    <w:p w:rsidR="00421837" w:rsidRDefault="00421837">
      <w:bookmarkStart w:id="0" w:name="_GoBack"/>
      <w:bookmarkEnd w:id="0"/>
    </w:p>
    <w:sectPr w:rsidR="0042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&quot;Calibri&quot;&quot;">
    <w:altName w:val="Times New Roman"/>
    <w:panose1 w:val="00000000000000000000"/>
    <w:charset w:val="00"/>
    <w:family w:val="roman"/>
    <w:notTrueType/>
    <w:pitch w:val="default"/>
  </w:font>
  <w:font w:name="&quot;&quot;宋体&quot;&quot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50"/>
    <w:rsid w:val="00421837"/>
    <w:rsid w:val="00D51250"/>
    <w:rsid w:val="00E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9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520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E5209C"/>
  </w:style>
  <w:style w:type="paragraph" w:customStyle="1" w:styleId="msonormal0">
    <w:name w:val="&quot;&quot;msonormal&quot;&quot;"/>
    <w:basedOn w:val="a"/>
    <w:rsid w:val="00E520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9C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520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le3">
    <w:name w:val="title3"/>
    <w:basedOn w:val="a0"/>
    <w:rsid w:val="00E5209C"/>
  </w:style>
  <w:style w:type="paragraph" w:customStyle="1" w:styleId="msonormal0">
    <w:name w:val="&quot;&quot;msonormal&quot;&quot;"/>
    <w:basedOn w:val="a"/>
    <w:rsid w:val="00E520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4488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070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1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4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95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419eaf330141a1339e3800d0/__rpNCPJyxtPlugin0x1WAR0x1ncpJyxtPlugin0x1INSTANCE0x1846303345zIlx_action/one/__rpNCPJyxtPlugin0x1WAR0x1ncpJyxtPlugin0x1INSTANCE0x1846303345zIlx_form-submit/%22%22mailto:zkzhaopin@100tal.com%22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2014-02-28T06:34:00Z</dcterms:created>
  <dcterms:modified xsi:type="dcterms:W3CDTF">2014-02-28T06:34:00Z</dcterms:modified>
</cp:coreProperties>
</file>