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013D2D" w:rsidRPr="00013D2D" w:rsidTr="00013D2D">
        <w:trPr>
          <w:tblCellSpacing w:w="0" w:type="dxa"/>
        </w:trPr>
        <w:tc>
          <w:tcPr>
            <w:tcW w:w="0" w:type="auto"/>
            <w:vAlign w:val="center"/>
            <w:hideMark/>
          </w:tcPr>
          <w:p w:rsidR="00013D2D" w:rsidRPr="00013D2D" w:rsidRDefault="00013D2D" w:rsidP="00013D2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为中国而教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013D2D" w:rsidRPr="00013D2D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013D2D" w:rsidRPr="00013D2D" w:rsidRDefault="00013D2D" w:rsidP="00013D2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13D2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D2D" w:rsidRPr="00013D2D" w:rsidRDefault="00013D2D" w:rsidP="00013D2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13D2D" w:rsidRPr="00013D2D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013D2D" w:rsidRPr="00013D2D" w:rsidRDefault="00013D2D" w:rsidP="00013D2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13D2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D2D" w:rsidRPr="00013D2D" w:rsidRDefault="00013D2D" w:rsidP="00013D2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13D2D" w:rsidRPr="00013D2D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013D2D" w:rsidRPr="00013D2D" w:rsidRDefault="00013D2D" w:rsidP="00013D2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13D2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D2D" w:rsidRPr="00013D2D" w:rsidRDefault="00013D2D" w:rsidP="00013D2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13D2D" w:rsidRPr="00013D2D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013D2D" w:rsidRPr="00013D2D" w:rsidRDefault="00013D2D" w:rsidP="00013D2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13D2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D2D" w:rsidRPr="00013D2D" w:rsidRDefault="00013D2D" w:rsidP="00013D2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13D2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企业</w:t>
                  </w:r>
                </w:p>
              </w:tc>
            </w:tr>
            <w:tr w:rsidR="00013D2D" w:rsidRPr="00013D2D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013D2D" w:rsidRPr="00013D2D" w:rsidRDefault="00013D2D" w:rsidP="00013D2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13D2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D2D" w:rsidRPr="00013D2D" w:rsidRDefault="00013D2D" w:rsidP="00013D2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013D2D" w:rsidRPr="00013D2D" w:rsidRDefault="00013D2D" w:rsidP="00013D2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013D2D" w:rsidRPr="00013D2D" w:rsidRDefault="00013D2D" w:rsidP="00013D2D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013D2D" w:rsidRPr="00013D2D" w:rsidTr="00013D2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  <w:gridCol w:w="3340"/>
              <w:gridCol w:w="88"/>
            </w:tblGrid>
            <w:tr w:rsidR="00013D2D" w:rsidRPr="00013D2D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13D2D" w:rsidRPr="00013D2D" w:rsidRDefault="00013D2D" w:rsidP="00013D2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13D2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013D2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YF310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013D2D" w:rsidRPr="00013D2D" w:rsidRDefault="00013D2D" w:rsidP="00013D2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13D2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013D2D" w:rsidRPr="00013D2D" w:rsidRDefault="00013D2D" w:rsidP="00013D2D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13D2D" w:rsidRPr="00013D2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13D2D" w:rsidRPr="00013D2D" w:rsidRDefault="00013D2D" w:rsidP="00013D2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13D2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013D2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2013-11-26 14:00:00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D2D" w:rsidRPr="00013D2D" w:rsidRDefault="00013D2D" w:rsidP="00013D2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13D2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013D2D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2013-11-26 17:00:00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13D2D" w:rsidRPr="00013D2D" w:rsidRDefault="00013D2D" w:rsidP="00013D2D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013D2D" w:rsidRPr="00013D2D" w:rsidRDefault="00013D2D" w:rsidP="00013D2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013D2D" w:rsidRPr="00013D2D" w:rsidRDefault="00013D2D" w:rsidP="00013D2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013D2D" w:rsidRPr="00013D2D" w:rsidRDefault="00013D2D" w:rsidP="00013D2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联合国教科文为中国而教招募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2014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年志愿者教师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磨砺自我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肩负中国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Teach Future China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你们之所以焦虑，是因为你们既想活得有意义，又想活得成功；你们知道你们所受的教育，让你们不只是为自己的舒适和满足而活，而是要让周围的世界因此而改变。现在，到了你们想办法实现这个目标的时候了。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——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美国哈佛大学校长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德鲁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•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吉尔平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•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福斯特《致哈佛大学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08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届毕业生的演讲》摘录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   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五年以来，我们陪伴了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10000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多名农村儿童成长，支持了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200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余名青年志愿者实践理想；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   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如果你愿意，付出两年的时间，与纯真的孩子相依相伴，与志同道合的队友携手同行，为农村孩子教育的进步贡献己力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——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   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那么，你就是我们正在寻找的队友！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   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为中国而教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 Teach Future China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（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TFC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）隶属于联合国教科文组织国际农村教育研究与培训中心。我们以培养促进教育公平的领导者为使命，输送、支持优秀大学毕业生到农村学校任教两年，提供持续而系统的培训，培养和集结关心教育的优秀人才，在提升农村孩子教育质量的同时，也为青年志愿者的梦想和成长助力。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我们寻找的队友：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应届或毕业两年内的大学本科毕业生及研究生（专业不限）；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关注教育公平，有教学能力，立志用两年时间投身农村一线教育；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坚韧不拔，乐于合作，勇于接受和应对艰苦环境中的各种挑战。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支教时间：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2014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9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月至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2016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 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支教地点：河北、贵州、湖南、陕西农村学校、北京地区的打工子弟学校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志愿者教师在两年支教期间做什么？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完成好学校的教学工作，钻研并提高教学业务能力，取得教师资格证；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积极参加为中国而教举办的培训活动，按时提交工作报告；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根据当地学校、社区的情况，开展社会调研，组织小型公益项目。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我们将为志愿者教师提供哪些支持？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选校：在农村地区或打工子弟学校，选择适合的合作学校；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保障：发放每月生活补贴、假期返家路费，购买保险；任教学校安排食宿；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培训：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个月岗前培训，每年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次假期培训，每学期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次探访；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资源：为你的社会调研与公益项目整合资源、提供支持与指导；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团队：提供团队经费，集结区域团队，相互支持合作，共同开展活动；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游学：每年一次团队吃苦旅行，在旅途中磨砺与成长；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职业发展：为完成支教的志愿者提供毕业鉴定，毕业生职业转换辅导；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校友会：聚集多元化人才的校友会，两年之后仍为你的发展提供持续的支持和影响。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通过两年的磨砺你会收获什么？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帮助农村儿童获得良好教育的成就感；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学会欣赏周围的环境，融入、关注、改造环境；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科学探索和社会调查的精神，扩展视野；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对困难和顺境、失败和成功、批评和赞赏的正确态度；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制定目标，影响和激励他人，寻找资源达到目标的能力；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作为团队成员以及作为领导者的经验和能力；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快速学习和解决问题的能力；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自我管理和理财能力；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增强社会责任感，实现自身价值。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现在就申请成为志愿者教师：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点击下载《</w:t>
            </w:r>
            <w:hyperlink r:id="rId5" w:history="1">
              <w:r w:rsidRPr="00013D2D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2014</w:t>
              </w:r>
              <w:r w:rsidRPr="00013D2D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年志愿者教师申请表</w:t>
              </w:r>
            </w:hyperlink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》，填写并反馈至项目招募邮箱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recruit@21tfc.org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（也可发邮件到此邮箱索取申请表，或登陆项目网站</w:t>
            </w:r>
            <w:hyperlink r:id="rId6" w:history="1">
              <w:r w:rsidRPr="00013D2D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www.21tfc.org</w:t>
              </w:r>
            </w:hyperlink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下载）。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  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第一批次招募截止时间：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2013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31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日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资助方：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招商局慈善基金会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中远慈善基金会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康运基金会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福特基金会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……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联系我们：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咨询邮箱：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inquiry@21tfc.org          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网站：</w:t>
            </w:r>
            <w:hyperlink r:id="rId7" w:history="1">
              <w:r w:rsidRPr="00013D2D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www.21tfc.org</w:t>
              </w:r>
            </w:hyperlink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         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新浪微博：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@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为中国而教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weibo.com/21tfc    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微信号：为中国而教（或扫描二维码）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电话：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010-5880 0155     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地址：中国北京海淀区新街口外大街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19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号北京师范大学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科技楼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C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区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901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视频介绍：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hyperlink r:id="rId8" w:history="1">
              <w:r w:rsidRPr="00013D2D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为中国而教宣传短片</w:t>
              </w:r>
              <w:r w:rsidRPr="00013D2D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(</w:t>
              </w:r>
              <w:r w:rsidRPr="00013D2D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点击观看</w:t>
              </w:r>
              <w:r w:rsidRPr="00013D2D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)</w:t>
              </w:r>
            </w:hyperlink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hyperlink r:id="rId9" w:history="1">
              <w:r w:rsidRPr="00013D2D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为中国而教</w:t>
              </w:r>
              <w:r w:rsidRPr="00013D2D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2011</w:t>
              </w:r>
              <w:r w:rsidRPr="00013D2D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级志愿者原创</w:t>
              </w:r>
              <w:r w:rsidRPr="00013D2D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MV——</w:t>
              </w:r>
              <w:r w:rsidRPr="00013D2D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发芽</w:t>
              </w:r>
              <w:r w:rsidRPr="00013D2D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(</w:t>
              </w:r>
              <w:r w:rsidRPr="00013D2D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点击观看</w:t>
              </w:r>
              <w:r w:rsidRPr="00013D2D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)</w:t>
              </w:r>
            </w:hyperlink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在这一辈子仅有的二十三岁二十四岁里，我被一群活蹦乱跳的小精灵们爱着；和一群同样风华正茂的年轻人一起做着最有意义的事情。在这最好的年华里，我通过自己的心去认识什么是真实，认真做着自己，认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真爱着这个世界。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两年后，说不定你也会和我一样，觉得这一切美好得不像话。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——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为中国而教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2011</w:t>
            </w: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级志愿者张新娜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13D2D" w:rsidRPr="00013D2D" w:rsidRDefault="00013D2D" w:rsidP="00013D2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同时欢迎申请成为我们的义工，协助我们开展招募、宣传、翻译等工作（请登陆</w:t>
            </w:r>
            <w:hyperlink r:id="rId10" w:history="1">
              <w:r w:rsidRPr="00013D2D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官网</w:t>
              </w:r>
            </w:hyperlink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或</w:t>
            </w:r>
            <w:hyperlink r:id="rId11" w:history="1">
              <w:r w:rsidRPr="00013D2D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点此下载</w:t>
              </w:r>
            </w:hyperlink>
            <w:r w:rsidRPr="00013D2D">
              <w:rPr>
                <w:rFonts w:ascii="Arial" w:eastAsia="宋体" w:hAnsi="Arial" w:cs="Arial"/>
                <w:kern w:val="0"/>
                <w:sz w:val="18"/>
                <w:szCs w:val="18"/>
              </w:rPr>
              <w:t>义工申请表）</w:t>
            </w:r>
          </w:p>
        </w:tc>
      </w:tr>
    </w:tbl>
    <w:p w:rsidR="004042FC" w:rsidRPr="00013D2D" w:rsidRDefault="004042FC">
      <w:bookmarkStart w:id="0" w:name="_GoBack"/>
      <w:bookmarkEnd w:id="0"/>
    </w:p>
    <w:sectPr w:rsidR="004042FC" w:rsidRPr="00013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39A"/>
    <w:rsid w:val="00013D2D"/>
    <w:rsid w:val="004042FC"/>
    <w:rsid w:val="0055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3D2D"/>
    <w:rPr>
      <w:strike w:val="0"/>
      <w:dstrike w:val="0"/>
      <w:color w:val="333333"/>
      <w:u w:val="none"/>
      <w:effect w:val="none"/>
    </w:rPr>
  </w:style>
  <w:style w:type="character" w:customStyle="1" w:styleId="title3">
    <w:name w:val="title3"/>
    <w:basedOn w:val="a0"/>
    <w:rsid w:val="00013D2D"/>
  </w:style>
  <w:style w:type="paragraph" w:customStyle="1" w:styleId="msonormal0">
    <w:name w:val="&quot;&quot;msonormal&quot;&quot;"/>
    <w:basedOn w:val="a"/>
    <w:rsid w:val="00013D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3D2D"/>
    <w:rPr>
      <w:strike w:val="0"/>
      <w:dstrike w:val="0"/>
      <w:color w:val="333333"/>
      <w:u w:val="none"/>
      <w:effect w:val="none"/>
    </w:rPr>
  </w:style>
  <w:style w:type="character" w:customStyle="1" w:styleId="title3">
    <w:name w:val="title3"/>
    <w:basedOn w:val="a0"/>
    <w:rsid w:val="00013D2D"/>
  </w:style>
  <w:style w:type="paragraph" w:customStyle="1" w:styleId="msonormal0">
    <w:name w:val="&quot;&quot;msonormal&quot;&quot;"/>
    <w:basedOn w:val="a"/>
    <w:rsid w:val="00013D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1869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132955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56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9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7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1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63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33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95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52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2580e6801425ad9e6dc00e0/__rpNCPJyxtPlugin0x1WAR0x1ncpJyxtPlugin0x1INSTANCE0x1846303345zIlx_action/one/__rpNCPJyxtPlugin0x1WAR0x1ncpJyxtPlugin0x1INSTANCE0x1846303345zIlx_form-submit/%22%22http:/v.youku.com/v_show/id_XNTk0NTA5NjA4.html%22%2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2580e6801425ad9e6dc00e0/__rpNCPJyxtPlugin0x1WAR0x1ncpJyxtPlugin0x1INSTANCE0x1846303345zIlx_action/one/__rpNCPJyxtPlugin0x1WAR0x1ncpJyxtPlugin0x1INSTANCE0x1846303345zIlx_form-submit/%22%22http:/www.21tfc.org/%22%2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2580e6801425ad9e6dc00e0/__rpNCPJyxtPlugin0x1WAR0x1ncpJyxtPlugin0x1INSTANCE0x1846303345zIlx_action/one/__rpNCPJyxtPlugin0x1WAR0x1ncpJyxtPlugin0x1INSTANCE0x1846303345zIlx_form-submit/%22%22http:/www.21tfc.org/%22%22" TargetMode="External"/><Relationship Id="rId11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2580e6801425ad9e6dc00e0/__rpNCPJyxtPlugin0x1WAR0x1ncpJyxtPlugin0x1INSTANCE0x1846303345zIlx_action/one/__rpNCPJyxtPlugin0x1WAR0x1ncpJyxtPlugin0x1INSTANCE0x1846303345zIlx_form-submit/%22%22http:/www.21tfc.org/2014application-v.doc%22%22" TargetMode="External"/><Relationship Id="rId5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2580e6801425ad9e6dc00e0/__rpNCPJyxtPlugin0x1WAR0x1ncpJyxtPlugin0x1INSTANCE0x1846303345zIlx_action/one/__rpNCPJyxtPlugin0x1WAR0x1ncpJyxtPlugin0x1INSTANCE0x1846303345zIlx_form-submit/%22%22http:/www.21tfc.org/2014application-t.doc%22%22" TargetMode="External"/><Relationship Id="rId10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2580e6801425ad9e6dc00e0/__rpNCPJyxtPlugin0x1WAR0x1ncpJyxtPlugin0x1INSTANCE0x1846303345zIlx_action/one/__rpNCPJyxtPlugin0x1WAR0x1ncpJyxtPlugin0x1INSTANCE0x1846303345zIlx_form-submit/%22%22http:/www.21tfc.org/%22%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2580e6801425ad9e6dc00e0/__rpNCPJyxtPlugin0x1WAR0x1ncpJyxtPlugin0x1INSTANCE0x1846303345zIlx_action/one/__rpNCPJyxtPlugin0x1WAR0x1ncpJyxtPlugin0x1INSTANCE0x1846303345zIlx_form-submit/%22%22http:/v.youku.com/v_show/id_XNTg3NzI0OTg0.html%22%22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838</Words>
  <Characters>4781</Characters>
  <Application>Microsoft Office Word</Application>
  <DocSecurity>0</DocSecurity>
  <Lines>39</Lines>
  <Paragraphs>11</Paragraphs>
  <ScaleCrop>false</ScaleCrop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2013-11-24T03:59:00Z</dcterms:created>
  <dcterms:modified xsi:type="dcterms:W3CDTF">2013-11-24T04:00:00Z</dcterms:modified>
</cp:coreProperties>
</file>