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C1324D" w:rsidRPr="00C1324D" w:rsidTr="00C1324D">
        <w:trPr>
          <w:tblCellSpacing w:w="0" w:type="dxa"/>
        </w:trPr>
        <w:tc>
          <w:tcPr>
            <w:tcW w:w="0" w:type="auto"/>
            <w:tcMar>
              <w:top w:w="90" w:type="dxa"/>
              <w:left w:w="345" w:type="dxa"/>
              <w:bottom w:w="90" w:type="dxa"/>
              <w:right w:w="0" w:type="dxa"/>
            </w:tcMar>
            <w:vAlign w:val="center"/>
            <w:hideMark/>
          </w:tcPr>
          <w:p w:rsidR="00C1324D" w:rsidRPr="00C1324D" w:rsidRDefault="00C1324D" w:rsidP="00C1324D">
            <w:pPr>
              <w:widowControl/>
              <w:wordWrap w:val="0"/>
              <w:spacing w:line="270" w:lineRule="atLeast"/>
              <w:jc w:val="left"/>
              <w:rPr>
                <w:rFonts w:ascii="Arial" w:eastAsia="宋体" w:hAnsi="Arial" w:cs="Arial"/>
                <w:b/>
                <w:bCs/>
                <w:color w:val="FF7200"/>
                <w:kern w:val="0"/>
                <w:szCs w:val="21"/>
              </w:rPr>
            </w:pPr>
            <w:r w:rsidRPr="00C1324D">
              <w:rPr>
                <w:rFonts w:ascii="Arial" w:eastAsia="宋体" w:hAnsi="Arial" w:cs="Arial"/>
                <w:b/>
                <w:bCs/>
                <w:color w:val="FF7200"/>
                <w:kern w:val="0"/>
                <w:szCs w:val="21"/>
              </w:rPr>
              <w:t>南京飓能电控自动化设备制造有限公司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C1324D" w:rsidRPr="00C1324D">
              <w:trPr>
                <w:tblCellSpacing w:w="0" w:type="dxa"/>
              </w:trPr>
              <w:tc>
                <w:tcPr>
                  <w:tcW w:w="50" w:type="pct"/>
                  <w:noWrap/>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所属行业：</w:t>
                  </w:r>
                </w:p>
              </w:tc>
              <w:tc>
                <w:tcPr>
                  <w:tcW w:w="0" w:type="auto"/>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p>
              </w:tc>
            </w:tr>
            <w:tr w:rsidR="00C1324D" w:rsidRPr="00C1324D">
              <w:trPr>
                <w:tblCellSpacing w:w="0" w:type="dxa"/>
              </w:trPr>
              <w:tc>
                <w:tcPr>
                  <w:tcW w:w="50" w:type="pct"/>
                  <w:noWrap/>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公司地区：</w:t>
                  </w:r>
                </w:p>
              </w:tc>
              <w:tc>
                <w:tcPr>
                  <w:tcW w:w="0" w:type="auto"/>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p>
              </w:tc>
            </w:tr>
            <w:tr w:rsidR="00C1324D" w:rsidRPr="00C1324D">
              <w:trPr>
                <w:tblCellSpacing w:w="0" w:type="dxa"/>
              </w:trPr>
              <w:tc>
                <w:tcPr>
                  <w:tcW w:w="50" w:type="pct"/>
                  <w:noWrap/>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公司类型：</w:t>
                  </w:r>
                </w:p>
              </w:tc>
              <w:tc>
                <w:tcPr>
                  <w:tcW w:w="0" w:type="auto"/>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p>
              </w:tc>
            </w:tr>
            <w:tr w:rsidR="00C1324D" w:rsidRPr="00C1324D">
              <w:trPr>
                <w:tblCellSpacing w:w="0" w:type="dxa"/>
              </w:trPr>
              <w:tc>
                <w:tcPr>
                  <w:tcW w:w="50" w:type="pct"/>
                  <w:noWrap/>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公司性质：</w:t>
                  </w:r>
                </w:p>
              </w:tc>
              <w:tc>
                <w:tcPr>
                  <w:tcW w:w="0" w:type="auto"/>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企业</w:t>
                  </w:r>
                </w:p>
              </w:tc>
            </w:tr>
            <w:tr w:rsidR="00C1324D" w:rsidRPr="00C1324D">
              <w:trPr>
                <w:tblCellSpacing w:w="0" w:type="dxa"/>
              </w:trPr>
              <w:tc>
                <w:tcPr>
                  <w:tcW w:w="50" w:type="pct"/>
                  <w:noWrap/>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r w:rsidRPr="00C1324D">
                    <w:rPr>
                      <w:rFonts w:ascii="宋体" w:eastAsia="宋体" w:hAnsi="宋体" w:cs="宋体"/>
                      <w:color w:val="000000"/>
                      <w:kern w:val="0"/>
                      <w:sz w:val="18"/>
                      <w:szCs w:val="18"/>
                    </w:rPr>
                    <w:t>隶属部门：</w:t>
                  </w:r>
                </w:p>
              </w:tc>
              <w:tc>
                <w:tcPr>
                  <w:tcW w:w="0" w:type="auto"/>
                  <w:vAlign w:val="center"/>
                  <w:hideMark/>
                </w:tcPr>
                <w:p w:rsidR="00C1324D" w:rsidRPr="00C1324D" w:rsidRDefault="00C1324D" w:rsidP="00C1324D">
                  <w:pPr>
                    <w:widowControl/>
                    <w:spacing w:line="270" w:lineRule="atLeast"/>
                    <w:jc w:val="left"/>
                    <w:rPr>
                      <w:rFonts w:ascii="宋体" w:eastAsia="宋体" w:hAnsi="宋体" w:cs="宋体"/>
                      <w:color w:val="000000"/>
                      <w:kern w:val="0"/>
                      <w:sz w:val="18"/>
                      <w:szCs w:val="18"/>
                    </w:rPr>
                  </w:pPr>
                </w:p>
              </w:tc>
            </w:tr>
          </w:tbl>
          <w:p w:rsidR="00C1324D" w:rsidRPr="00C1324D" w:rsidRDefault="00C1324D" w:rsidP="00C1324D">
            <w:pPr>
              <w:widowControl/>
              <w:spacing w:line="270" w:lineRule="atLeast"/>
              <w:jc w:val="left"/>
              <w:rPr>
                <w:rFonts w:ascii="Arial" w:eastAsia="宋体" w:hAnsi="Arial" w:cs="Arial"/>
                <w:color w:val="000000"/>
                <w:kern w:val="0"/>
                <w:sz w:val="18"/>
                <w:szCs w:val="18"/>
              </w:rPr>
            </w:pPr>
          </w:p>
        </w:tc>
      </w:tr>
    </w:tbl>
    <w:p w:rsidR="00C1324D" w:rsidRPr="00C1324D" w:rsidRDefault="00C1324D" w:rsidP="00C1324D">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00"/>
      </w:tblGrid>
      <w:tr w:rsidR="00C1324D" w:rsidRPr="00C1324D" w:rsidTr="00C1324D">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C1324D" w:rsidRPr="00C1324D">
              <w:trPr>
                <w:trHeight w:val="360"/>
                <w:tblCellSpacing w:w="0" w:type="dxa"/>
              </w:trPr>
              <w:tc>
                <w:tcPr>
                  <w:tcW w:w="1900" w:type="pct"/>
                  <w:vAlign w:val="center"/>
                  <w:hideMark/>
                </w:tcPr>
                <w:p w:rsidR="00C1324D" w:rsidRPr="00C1324D" w:rsidRDefault="00C1324D" w:rsidP="00C1324D">
                  <w:pPr>
                    <w:widowControl/>
                    <w:jc w:val="left"/>
                    <w:rPr>
                      <w:rFonts w:ascii="宋体" w:eastAsia="宋体" w:hAnsi="宋体" w:cs="宋体"/>
                      <w:kern w:val="0"/>
                      <w:sz w:val="24"/>
                      <w:szCs w:val="24"/>
                    </w:rPr>
                  </w:pPr>
                  <w:r w:rsidRPr="00C1324D">
                    <w:rPr>
                      <w:rFonts w:ascii="宋体" w:eastAsia="宋体" w:hAnsi="宋体" w:cs="宋体"/>
                      <w:b/>
                      <w:bCs/>
                      <w:color w:val="182176"/>
                      <w:kern w:val="0"/>
                      <w:sz w:val="18"/>
                      <w:szCs w:val="18"/>
                    </w:rPr>
                    <w:t>招聘会地点：</w:t>
                  </w:r>
                  <w:r w:rsidRPr="00C1324D">
                    <w:rPr>
                      <w:rFonts w:ascii="宋体" w:eastAsia="宋体" w:hAnsi="宋体" w:cs="宋体"/>
                      <w:kern w:val="0"/>
                      <w:sz w:val="24"/>
                      <w:szCs w:val="24"/>
                    </w:rPr>
                    <w:t>YF303 </w:t>
                  </w:r>
                </w:p>
              </w:tc>
              <w:tc>
                <w:tcPr>
                  <w:tcW w:w="1900" w:type="pct"/>
                  <w:vAlign w:val="center"/>
                  <w:hideMark/>
                </w:tcPr>
                <w:p w:rsidR="00C1324D" w:rsidRPr="00C1324D" w:rsidRDefault="00C1324D" w:rsidP="00C1324D">
                  <w:pPr>
                    <w:widowControl/>
                    <w:jc w:val="left"/>
                    <w:rPr>
                      <w:rFonts w:ascii="宋体" w:eastAsia="宋体" w:hAnsi="宋体" w:cs="宋体"/>
                      <w:kern w:val="0"/>
                      <w:sz w:val="24"/>
                      <w:szCs w:val="24"/>
                    </w:rPr>
                  </w:pPr>
                  <w:r w:rsidRPr="00C1324D">
                    <w:rPr>
                      <w:rFonts w:ascii="宋体" w:eastAsia="宋体" w:hAnsi="宋体" w:cs="宋体"/>
                      <w:b/>
                      <w:bCs/>
                      <w:color w:val="182176"/>
                      <w:kern w:val="0"/>
                      <w:sz w:val="18"/>
                      <w:szCs w:val="18"/>
                    </w:rPr>
                    <w:t>招聘会类型：</w:t>
                  </w:r>
                  <w:r w:rsidRPr="00C1324D">
                    <w:rPr>
                      <w:rFonts w:ascii="宋体" w:eastAsia="宋体" w:hAnsi="宋体" w:cs="宋体"/>
                      <w:kern w:val="0"/>
                      <w:sz w:val="24"/>
                      <w:szCs w:val="24"/>
                    </w:rPr>
                    <w:t>校内</w:t>
                  </w:r>
                </w:p>
              </w:tc>
              <w:tc>
                <w:tcPr>
                  <w:tcW w:w="50" w:type="pct"/>
                  <w:vMerge w:val="restart"/>
                  <w:noWrap/>
                  <w:vAlign w:val="bottom"/>
                  <w:hideMark/>
                </w:tcPr>
                <w:p w:rsidR="00C1324D" w:rsidRPr="00C1324D" w:rsidRDefault="00C1324D" w:rsidP="00C1324D">
                  <w:pPr>
                    <w:widowControl/>
                    <w:jc w:val="center"/>
                    <w:rPr>
                      <w:rFonts w:ascii="宋体" w:eastAsia="宋体" w:hAnsi="宋体" w:cs="宋体"/>
                      <w:kern w:val="0"/>
                      <w:sz w:val="24"/>
                      <w:szCs w:val="24"/>
                    </w:rPr>
                  </w:pPr>
                </w:p>
              </w:tc>
            </w:tr>
            <w:tr w:rsidR="00C1324D" w:rsidRPr="00C1324D">
              <w:trPr>
                <w:trHeight w:val="360"/>
                <w:tblCellSpacing w:w="0" w:type="dxa"/>
              </w:trPr>
              <w:tc>
                <w:tcPr>
                  <w:tcW w:w="0" w:type="auto"/>
                  <w:vAlign w:val="center"/>
                  <w:hideMark/>
                </w:tcPr>
                <w:p w:rsidR="00C1324D" w:rsidRPr="00C1324D" w:rsidRDefault="00C1324D" w:rsidP="00C1324D">
                  <w:pPr>
                    <w:widowControl/>
                    <w:jc w:val="left"/>
                    <w:rPr>
                      <w:rFonts w:ascii="宋体" w:eastAsia="宋体" w:hAnsi="宋体" w:cs="宋体"/>
                      <w:kern w:val="0"/>
                      <w:sz w:val="24"/>
                      <w:szCs w:val="24"/>
                    </w:rPr>
                  </w:pPr>
                  <w:r w:rsidRPr="00C1324D">
                    <w:rPr>
                      <w:rFonts w:ascii="宋体" w:eastAsia="宋体" w:hAnsi="宋体" w:cs="宋体"/>
                      <w:b/>
                      <w:bCs/>
                      <w:color w:val="182176"/>
                      <w:kern w:val="0"/>
                      <w:sz w:val="18"/>
                      <w:szCs w:val="18"/>
                    </w:rPr>
                    <w:t>开始时间：</w:t>
                  </w:r>
                  <w:r w:rsidRPr="00C1324D">
                    <w:rPr>
                      <w:rFonts w:ascii="宋体" w:eastAsia="宋体" w:hAnsi="宋体" w:cs="宋体"/>
                      <w:kern w:val="0"/>
                      <w:sz w:val="24"/>
                      <w:szCs w:val="24"/>
                    </w:rPr>
                    <w:t>2013-11-13 9:30:00</w:t>
                  </w:r>
                </w:p>
              </w:tc>
              <w:tc>
                <w:tcPr>
                  <w:tcW w:w="0" w:type="auto"/>
                  <w:vAlign w:val="center"/>
                  <w:hideMark/>
                </w:tcPr>
                <w:p w:rsidR="00C1324D" w:rsidRPr="00C1324D" w:rsidRDefault="00C1324D" w:rsidP="00C1324D">
                  <w:pPr>
                    <w:widowControl/>
                    <w:jc w:val="left"/>
                    <w:rPr>
                      <w:rFonts w:ascii="宋体" w:eastAsia="宋体" w:hAnsi="宋体" w:cs="宋体"/>
                      <w:kern w:val="0"/>
                      <w:sz w:val="24"/>
                      <w:szCs w:val="24"/>
                    </w:rPr>
                  </w:pPr>
                  <w:r w:rsidRPr="00C1324D">
                    <w:rPr>
                      <w:rFonts w:ascii="宋体" w:eastAsia="宋体" w:hAnsi="宋体" w:cs="宋体"/>
                      <w:b/>
                      <w:bCs/>
                      <w:color w:val="182176"/>
                      <w:kern w:val="0"/>
                      <w:sz w:val="18"/>
                      <w:szCs w:val="18"/>
                    </w:rPr>
                    <w:t>结束时间：</w:t>
                  </w:r>
                  <w:r w:rsidRPr="00C1324D">
                    <w:rPr>
                      <w:rFonts w:ascii="宋体" w:eastAsia="宋体" w:hAnsi="宋体" w:cs="宋体"/>
                      <w:kern w:val="0"/>
                      <w:sz w:val="24"/>
                      <w:szCs w:val="24"/>
                    </w:rPr>
                    <w:t>2013-11-13 12:00:00</w:t>
                  </w:r>
                </w:p>
              </w:tc>
              <w:tc>
                <w:tcPr>
                  <w:tcW w:w="0" w:type="auto"/>
                  <w:vMerge/>
                  <w:vAlign w:val="center"/>
                  <w:hideMark/>
                </w:tcPr>
                <w:p w:rsidR="00C1324D" w:rsidRPr="00C1324D" w:rsidRDefault="00C1324D" w:rsidP="00C1324D">
                  <w:pPr>
                    <w:widowControl/>
                    <w:jc w:val="left"/>
                    <w:rPr>
                      <w:rFonts w:ascii="宋体" w:eastAsia="宋体" w:hAnsi="宋体" w:cs="宋体"/>
                      <w:kern w:val="0"/>
                      <w:sz w:val="24"/>
                      <w:szCs w:val="24"/>
                    </w:rPr>
                  </w:pPr>
                </w:p>
              </w:tc>
            </w:tr>
          </w:tbl>
          <w:p w:rsidR="00C1324D" w:rsidRPr="00C1324D" w:rsidRDefault="00C1324D" w:rsidP="00C1324D">
            <w:pPr>
              <w:widowControl/>
              <w:jc w:val="left"/>
              <w:rPr>
                <w:rFonts w:ascii="Arial" w:eastAsia="宋体" w:hAnsi="Arial" w:cs="Arial"/>
                <w:color w:val="000000"/>
                <w:kern w:val="0"/>
                <w:sz w:val="18"/>
                <w:szCs w:val="18"/>
              </w:rPr>
            </w:pPr>
          </w:p>
          <w:p w:rsidR="00C1324D" w:rsidRPr="00C1324D" w:rsidRDefault="00C1324D" w:rsidP="00C1324D">
            <w:pPr>
              <w:widowControl/>
              <w:shd w:val="clear" w:color="auto" w:fill="D8D8ED"/>
              <w:jc w:val="left"/>
              <w:rPr>
                <w:rFonts w:ascii="Arial" w:eastAsia="宋体" w:hAnsi="Arial" w:cs="Arial"/>
                <w:b/>
                <w:bCs/>
                <w:color w:val="182176"/>
                <w:kern w:val="0"/>
                <w:sz w:val="18"/>
                <w:szCs w:val="18"/>
              </w:rPr>
            </w:pPr>
            <w:r w:rsidRPr="00C1324D">
              <w:rPr>
                <w:rFonts w:ascii="Arial" w:eastAsia="宋体" w:hAnsi="Arial" w:cs="Arial"/>
                <w:b/>
                <w:bCs/>
                <w:color w:val="182176"/>
                <w:kern w:val="0"/>
                <w:sz w:val="18"/>
                <w:szCs w:val="18"/>
              </w:rPr>
              <w:t>招聘会内容：</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    </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b/>
                <w:bCs/>
                <w:color w:val="000000"/>
                <w:kern w:val="0"/>
                <w:sz w:val="18"/>
                <w:szCs w:val="18"/>
              </w:rPr>
              <w:t>南京飓能电控自动化设备制造有限公司</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b/>
                <w:bCs/>
                <w:color w:val="000000"/>
                <w:kern w:val="0"/>
                <w:sz w:val="18"/>
                <w:szCs w:val="18"/>
              </w:rPr>
              <w:t>2014</w:t>
            </w:r>
            <w:r w:rsidRPr="00C1324D">
              <w:rPr>
                <w:rFonts w:ascii="Arial" w:eastAsia="宋体" w:hAnsi="Arial" w:cs="Arial"/>
                <w:b/>
                <w:bCs/>
                <w:color w:val="000000"/>
                <w:kern w:val="0"/>
                <w:sz w:val="18"/>
                <w:szCs w:val="18"/>
              </w:rPr>
              <w:t>应届毕业生招聘简章</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color w:val="000000"/>
                <w:kern w:val="0"/>
                <w:sz w:val="18"/>
                <w:szCs w:val="18"/>
              </w:rPr>
              <w:t>一、</w:t>
            </w:r>
            <w:r w:rsidRPr="00C1324D">
              <w:rPr>
                <w:rFonts w:ascii="Arial" w:eastAsia="宋体" w:hAnsi="Arial" w:cs="Arial"/>
                <w:color w:val="000000"/>
                <w:kern w:val="0"/>
                <w:sz w:val="18"/>
                <w:szCs w:val="18"/>
              </w:rPr>
              <w:t>     </w:t>
            </w:r>
            <w:r w:rsidRPr="00C1324D">
              <w:rPr>
                <w:rFonts w:ascii="Arial" w:eastAsia="宋体" w:hAnsi="Arial" w:cs="Arial"/>
                <w:color w:val="000000"/>
                <w:kern w:val="0"/>
                <w:sz w:val="18"/>
                <w:szCs w:val="18"/>
              </w:rPr>
              <w:t>公司简介</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南京高精传动设备制造集团有限公司</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简称</w:t>
            </w:r>
            <w:r w:rsidRPr="00C1324D">
              <w:rPr>
                <w:rFonts w:ascii="Arial" w:eastAsia="宋体" w:hAnsi="Arial" w:cs="Arial"/>
                <w:color w:val="000000"/>
                <w:kern w:val="0"/>
                <w:sz w:val="18"/>
                <w:szCs w:val="18"/>
              </w:rPr>
              <w:t>“</w:t>
            </w:r>
            <w:r w:rsidRPr="00C1324D">
              <w:rPr>
                <w:rFonts w:ascii="Arial" w:eastAsia="宋体" w:hAnsi="Arial" w:cs="Arial"/>
                <w:color w:val="000000"/>
                <w:kern w:val="0"/>
                <w:sz w:val="18"/>
                <w:szCs w:val="18"/>
              </w:rPr>
              <w:t>中国传动</w:t>
            </w:r>
            <w:r w:rsidRPr="00C1324D">
              <w:rPr>
                <w:rFonts w:ascii="Arial" w:eastAsia="宋体" w:hAnsi="Arial" w:cs="Arial"/>
                <w:color w:val="000000"/>
                <w:kern w:val="0"/>
                <w:sz w:val="18"/>
                <w:szCs w:val="18"/>
              </w:rPr>
              <w:t>”</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是一家国际化的大型企业，公司本着</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步步攀高，孜孜求精</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的企业精神，经过四十年的发展和积累，已逐步壮大为中国齿轮行业公认的龙头企业，名列中国机械工业核心竞争力</w:t>
            </w:r>
            <w:r w:rsidRPr="00C1324D">
              <w:rPr>
                <w:rFonts w:ascii="&quot;Calibri&quot;" w:eastAsia="宋体" w:hAnsi="&quot;Calibri&quot;" w:cs="Arial"/>
                <w:color w:val="000000"/>
                <w:kern w:val="0"/>
                <w:sz w:val="18"/>
                <w:szCs w:val="18"/>
              </w:rPr>
              <w:t>100</w:t>
            </w:r>
            <w:r w:rsidRPr="00C1324D">
              <w:rPr>
                <w:rFonts w:ascii="Arial" w:eastAsia="宋体" w:hAnsi="Arial" w:cs="Arial"/>
                <w:color w:val="000000"/>
                <w:kern w:val="0"/>
                <w:sz w:val="18"/>
                <w:szCs w:val="18"/>
              </w:rPr>
              <w:t>强，目前在技术、设备、产品性能等方面均处于世界领先水平。公司为香港联交所挂牌上市企业（中国高速传动，</w:t>
            </w:r>
            <w:r w:rsidRPr="00C1324D">
              <w:rPr>
                <w:rFonts w:ascii="Arial" w:eastAsia="宋体" w:hAnsi="Arial" w:cs="Arial"/>
                <w:color w:val="000000"/>
                <w:kern w:val="0"/>
                <w:sz w:val="18"/>
                <w:szCs w:val="18"/>
              </w:rPr>
              <w:t>0658.HK</w:t>
            </w:r>
            <w:r w:rsidRPr="00C1324D">
              <w:rPr>
                <w:rFonts w:ascii="Arial" w:eastAsia="宋体" w:hAnsi="Arial" w:cs="Arial"/>
                <w:color w:val="000000"/>
                <w:kern w:val="0"/>
                <w:sz w:val="18"/>
                <w:szCs w:val="18"/>
              </w:rPr>
              <w:t>）。集团职工近</w:t>
            </w:r>
            <w:r w:rsidRPr="00C1324D">
              <w:rPr>
                <w:rFonts w:ascii="Arial" w:eastAsia="宋体" w:hAnsi="Arial" w:cs="Arial"/>
                <w:color w:val="000000"/>
                <w:kern w:val="0"/>
                <w:sz w:val="18"/>
                <w:szCs w:val="18"/>
              </w:rPr>
              <w:t>7000</w:t>
            </w:r>
            <w:r w:rsidRPr="00C1324D">
              <w:rPr>
                <w:rFonts w:ascii="Arial" w:eastAsia="宋体" w:hAnsi="Arial" w:cs="Arial"/>
                <w:color w:val="000000"/>
                <w:kern w:val="0"/>
                <w:sz w:val="18"/>
                <w:szCs w:val="18"/>
              </w:rPr>
              <w:t>人，产值超过</w:t>
            </w:r>
            <w:r w:rsidRPr="00C1324D">
              <w:rPr>
                <w:rFonts w:ascii="Arial" w:eastAsia="宋体" w:hAnsi="Arial" w:cs="Arial"/>
                <w:color w:val="000000"/>
                <w:kern w:val="0"/>
                <w:sz w:val="18"/>
                <w:szCs w:val="18"/>
              </w:rPr>
              <w:t>100</w:t>
            </w:r>
            <w:r w:rsidRPr="00C1324D">
              <w:rPr>
                <w:rFonts w:ascii="Arial" w:eastAsia="宋体" w:hAnsi="Arial" w:cs="Arial"/>
                <w:color w:val="000000"/>
                <w:kern w:val="0"/>
                <w:sz w:val="18"/>
                <w:szCs w:val="18"/>
              </w:rPr>
              <w:t>亿元。</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南京飓能电控自动化设备制造有限公司是南京高精传动设备制造集团有限公司的全资子公司，位于南京江宁技术开发区。为了实现</w:t>
            </w:r>
            <w:r w:rsidRPr="00C1324D">
              <w:rPr>
                <w:rFonts w:ascii="Arial" w:eastAsia="宋体" w:hAnsi="Arial" w:cs="Arial"/>
                <w:color w:val="000000"/>
                <w:kern w:val="0"/>
                <w:sz w:val="18"/>
                <w:szCs w:val="18"/>
              </w:rPr>
              <w:t>“</w:t>
            </w:r>
            <w:r w:rsidRPr="00C1324D">
              <w:rPr>
                <w:rFonts w:ascii="Arial" w:eastAsia="宋体" w:hAnsi="Arial" w:cs="Arial"/>
                <w:color w:val="000000"/>
                <w:kern w:val="0"/>
                <w:sz w:val="18"/>
                <w:szCs w:val="18"/>
              </w:rPr>
              <w:t>二次创业</w:t>
            </w:r>
            <w:r w:rsidRPr="00C1324D">
              <w:rPr>
                <w:rFonts w:ascii="Arial" w:eastAsia="宋体" w:hAnsi="Arial" w:cs="Arial"/>
                <w:color w:val="000000"/>
                <w:kern w:val="0"/>
                <w:sz w:val="18"/>
                <w:szCs w:val="18"/>
              </w:rPr>
              <w:t>”</w:t>
            </w:r>
            <w:r w:rsidRPr="00C1324D">
              <w:rPr>
                <w:rFonts w:ascii="Arial" w:eastAsia="宋体" w:hAnsi="Arial" w:cs="Arial"/>
                <w:color w:val="000000"/>
                <w:kern w:val="0"/>
                <w:sz w:val="18"/>
                <w:szCs w:val="18"/>
              </w:rPr>
              <w:t>的宏伟目标，公司集结了国际国内的技术精英，致力于从专业传动设备制造，向机电一体化解决方案延伸和拓展，目前主要从事工业机电设备、风力发电、电机、船舶设备的大型电机和自动控制系统等的研发、生产、销售与服务。</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color w:val="000000"/>
                <w:kern w:val="0"/>
                <w:sz w:val="18"/>
                <w:szCs w:val="18"/>
              </w:rPr>
              <w:t> </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color w:val="000000"/>
                <w:kern w:val="0"/>
                <w:sz w:val="18"/>
                <w:szCs w:val="18"/>
              </w:rPr>
              <w:t>二、</w:t>
            </w:r>
            <w:r w:rsidRPr="00C1324D">
              <w:rPr>
                <w:rFonts w:ascii="Arial" w:eastAsia="宋体" w:hAnsi="Arial" w:cs="Arial"/>
                <w:color w:val="000000"/>
                <w:kern w:val="0"/>
                <w:sz w:val="18"/>
                <w:szCs w:val="18"/>
              </w:rPr>
              <w:t>     </w:t>
            </w:r>
            <w:r w:rsidRPr="00C1324D">
              <w:rPr>
                <w:rFonts w:ascii="Arial" w:eastAsia="宋体" w:hAnsi="Arial" w:cs="Arial"/>
                <w:color w:val="000000"/>
                <w:kern w:val="0"/>
                <w:sz w:val="18"/>
                <w:szCs w:val="18"/>
              </w:rPr>
              <w:t>需求专业及要求：</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电气工程及其自动化（本科）：</w:t>
            </w:r>
            <w:r w:rsidRPr="00C1324D">
              <w:rPr>
                <w:rFonts w:ascii="&quot;Calibri&quot;" w:eastAsia="宋体" w:hAnsi="&quot;Calibri&quot;" w:cs="Arial"/>
                <w:color w:val="000000"/>
                <w:kern w:val="0"/>
                <w:sz w:val="18"/>
                <w:szCs w:val="18"/>
              </w:rPr>
              <w:t>15</w:t>
            </w:r>
            <w:r w:rsidRPr="00C1324D">
              <w:rPr>
                <w:rFonts w:ascii="Arial" w:eastAsia="宋体" w:hAnsi="Arial" w:cs="Arial"/>
                <w:color w:val="000000"/>
                <w:kern w:val="0"/>
                <w:sz w:val="18"/>
                <w:szCs w:val="18"/>
              </w:rPr>
              <w:t>名（其中电机与电器方向</w:t>
            </w:r>
            <w:r w:rsidRPr="00C1324D">
              <w:rPr>
                <w:rFonts w:ascii="&quot;Calibri&quot;" w:eastAsia="宋体" w:hAnsi="&quot;Calibri&quot;" w:cs="Arial"/>
                <w:color w:val="000000"/>
                <w:kern w:val="0"/>
                <w:sz w:val="18"/>
                <w:szCs w:val="18"/>
              </w:rPr>
              <w:t>5</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机械设计制造及其自动化（本科）：</w:t>
            </w:r>
            <w:r w:rsidRPr="00C1324D">
              <w:rPr>
                <w:rFonts w:ascii="&quot;Calibri&quot;" w:eastAsia="宋体" w:hAnsi="&quot;Calibri&quot;" w:cs="Arial"/>
                <w:color w:val="000000"/>
                <w:kern w:val="0"/>
                <w:sz w:val="18"/>
                <w:szCs w:val="18"/>
              </w:rPr>
              <w:t>5</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新能源与科学工程（本科）：</w:t>
            </w:r>
            <w:r w:rsidRPr="00C1324D">
              <w:rPr>
                <w:rFonts w:ascii="&quot;Calibri&quot;" w:eastAsia="宋体" w:hAnsi="&quot;Calibri&quot;" w:cs="Arial"/>
                <w:color w:val="000000"/>
                <w:kern w:val="0"/>
                <w:sz w:val="18"/>
                <w:szCs w:val="18"/>
              </w:rPr>
              <w:t>2</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电子信息</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机电一体化（本科）：</w:t>
            </w:r>
            <w:r w:rsidRPr="00C1324D">
              <w:rPr>
                <w:rFonts w:ascii="&quot;Calibri&quot;" w:eastAsia="宋体" w:hAnsi="&quot;Calibri&quot;" w:cs="Arial"/>
                <w:color w:val="000000"/>
                <w:kern w:val="0"/>
                <w:sz w:val="18"/>
                <w:szCs w:val="18"/>
              </w:rPr>
              <w:t>1</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电气工程及其自动化（研究生）：</w:t>
            </w:r>
            <w:r w:rsidRPr="00C1324D">
              <w:rPr>
                <w:rFonts w:ascii="&quot;Calibri&quot;" w:eastAsia="宋体" w:hAnsi="&quot;Calibri&quot;" w:cs="Arial"/>
                <w:color w:val="000000"/>
                <w:kern w:val="0"/>
                <w:sz w:val="18"/>
                <w:szCs w:val="18"/>
              </w:rPr>
              <w:t>2</w:t>
            </w:r>
            <w:r w:rsidRPr="00C1324D">
              <w:rPr>
                <w:rFonts w:ascii="Arial" w:eastAsia="宋体" w:hAnsi="Arial" w:cs="Arial"/>
                <w:color w:val="000000"/>
                <w:kern w:val="0"/>
                <w:sz w:val="18"/>
                <w:szCs w:val="18"/>
              </w:rPr>
              <w:t>名（电机与电器方向）</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电力电子及其自动化（研究生）：</w:t>
            </w:r>
            <w:r w:rsidRPr="00C1324D">
              <w:rPr>
                <w:rFonts w:ascii="&quot;Calibri&quot;" w:eastAsia="宋体" w:hAnsi="&quot;Calibri&quot;" w:cs="Arial"/>
                <w:color w:val="000000"/>
                <w:kern w:val="0"/>
                <w:sz w:val="18"/>
                <w:szCs w:val="18"/>
              </w:rPr>
              <w:t>3</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工程热物理（研究生）：</w:t>
            </w:r>
            <w:r w:rsidRPr="00C1324D">
              <w:rPr>
                <w:rFonts w:ascii="&quot;Calibri&quot;" w:eastAsia="宋体" w:hAnsi="&quot;Calibri&quot;" w:cs="Arial"/>
                <w:color w:val="000000"/>
                <w:kern w:val="0"/>
                <w:sz w:val="18"/>
                <w:szCs w:val="18"/>
              </w:rPr>
              <w:t>1</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空气动力学</w:t>
            </w:r>
            <w:r w:rsidRPr="00C1324D">
              <w:rPr>
                <w:rFonts w:ascii="&quot;Calibri&quot;" w:eastAsia="宋体" w:hAnsi="&quot;Calibri&quot;" w:cs="Arial"/>
                <w:color w:val="000000"/>
                <w:kern w:val="0"/>
                <w:sz w:val="18"/>
                <w:szCs w:val="18"/>
              </w:rPr>
              <w:t>/</w:t>
            </w:r>
            <w:r w:rsidRPr="00C1324D">
              <w:rPr>
                <w:rFonts w:ascii="Arial" w:eastAsia="宋体" w:hAnsi="Arial" w:cs="Arial"/>
                <w:color w:val="000000"/>
                <w:kern w:val="0"/>
                <w:sz w:val="18"/>
                <w:szCs w:val="18"/>
              </w:rPr>
              <w:t>力学工程（研究生）：</w:t>
            </w:r>
            <w:r w:rsidRPr="00C1324D">
              <w:rPr>
                <w:rFonts w:ascii="&quot;Calibri&quot;" w:eastAsia="宋体" w:hAnsi="&quot;Calibri&quot;" w:cs="Arial"/>
                <w:color w:val="000000"/>
                <w:kern w:val="0"/>
                <w:sz w:val="18"/>
                <w:szCs w:val="18"/>
              </w:rPr>
              <w:t>1</w:t>
            </w:r>
            <w:r w:rsidRPr="00C1324D">
              <w:rPr>
                <w:rFonts w:ascii="Arial" w:eastAsia="宋体" w:hAnsi="Arial" w:cs="Arial"/>
                <w:color w:val="000000"/>
                <w:kern w:val="0"/>
                <w:sz w:val="18"/>
                <w:szCs w:val="18"/>
              </w:rPr>
              <w:t>名</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三、薪酬及福利待遇：</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b/>
                <w:bCs/>
                <w:color w:val="000000"/>
                <w:kern w:val="0"/>
                <w:sz w:val="18"/>
                <w:szCs w:val="18"/>
              </w:rPr>
              <w:t>本科生待遇：</w:t>
            </w:r>
            <w:r w:rsidRPr="00C1324D">
              <w:rPr>
                <w:rFonts w:ascii="&quot;Calibri&quot;" w:eastAsia="宋体" w:hAnsi="&quot;Calibri&quot;" w:cs="Arial"/>
                <w:b/>
                <w:bCs/>
                <w:color w:val="000000"/>
                <w:kern w:val="0"/>
                <w:sz w:val="18"/>
                <w:szCs w:val="18"/>
              </w:rPr>
              <w:t>4000</w:t>
            </w:r>
            <w:r w:rsidRPr="00C1324D">
              <w:rPr>
                <w:rFonts w:ascii="Arial" w:eastAsia="宋体" w:hAnsi="Arial" w:cs="Arial"/>
                <w:b/>
                <w:bCs/>
                <w:color w:val="000000"/>
                <w:kern w:val="0"/>
                <w:sz w:val="18"/>
                <w:szCs w:val="18"/>
              </w:rPr>
              <w:t>元</w:t>
            </w:r>
            <w:r w:rsidRPr="00C1324D">
              <w:rPr>
                <w:rFonts w:ascii="&quot;Calibri&quot;" w:eastAsia="宋体" w:hAnsi="&quot;Calibri&quot;" w:cs="Arial"/>
                <w:b/>
                <w:bCs/>
                <w:color w:val="000000"/>
                <w:kern w:val="0"/>
                <w:sz w:val="18"/>
                <w:szCs w:val="18"/>
              </w:rPr>
              <w:t>/</w:t>
            </w:r>
            <w:r w:rsidRPr="00C1324D">
              <w:rPr>
                <w:rFonts w:ascii="Arial" w:eastAsia="宋体" w:hAnsi="Arial" w:cs="Arial"/>
                <w:b/>
                <w:bCs/>
                <w:color w:val="000000"/>
                <w:kern w:val="0"/>
                <w:sz w:val="18"/>
                <w:szCs w:val="18"/>
              </w:rPr>
              <w:t>月</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b/>
                <w:bCs/>
                <w:color w:val="000000"/>
                <w:kern w:val="0"/>
                <w:sz w:val="18"/>
                <w:szCs w:val="18"/>
              </w:rPr>
              <w:t>研究生待遇：</w:t>
            </w:r>
            <w:r w:rsidRPr="00C1324D">
              <w:rPr>
                <w:rFonts w:ascii="&quot;Calibri&quot;" w:eastAsia="宋体" w:hAnsi="&quot;Calibri&quot;" w:cs="Arial"/>
                <w:b/>
                <w:bCs/>
                <w:color w:val="000000"/>
                <w:kern w:val="0"/>
                <w:sz w:val="18"/>
                <w:szCs w:val="18"/>
              </w:rPr>
              <w:t>5000-6000</w:t>
            </w:r>
            <w:r w:rsidRPr="00C1324D">
              <w:rPr>
                <w:rFonts w:ascii="Arial" w:eastAsia="宋体" w:hAnsi="Arial" w:cs="Arial"/>
                <w:b/>
                <w:bCs/>
                <w:color w:val="000000"/>
                <w:kern w:val="0"/>
                <w:sz w:val="18"/>
                <w:szCs w:val="18"/>
              </w:rPr>
              <w:t>元</w:t>
            </w:r>
            <w:r w:rsidRPr="00C1324D">
              <w:rPr>
                <w:rFonts w:ascii="&quot;Calibri&quot;" w:eastAsia="宋体" w:hAnsi="&quot;Calibri&quot;" w:cs="Arial"/>
                <w:b/>
                <w:bCs/>
                <w:color w:val="000000"/>
                <w:kern w:val="0"/>
                <w:sz w:val="18"/>
                <w:szCs w:val="18"/>
              </w:rPr>
              <w:t>/</w:t>
            </w:r>
            <w:r w:rsidRPr="00C1324D">
              <w:rPr>
                <w:rFonts w:ascii="Arial" w:eastAsia="宋体" w:hAnsi="Arial" w:cs="Arial"/>
                <w:b/>
                <w:bCs/>
                <w:color w:val="000000"/>
                <w:kern w:val="0"/>
                <w:sz w:val="18"/>
                <w:szCs w:val="18"/>
              </w:rPr>
              <w:t>月</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社会保险：</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养老保险、医疗保险、工伤保险、失业保险、生育保险</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另外还有补充医疗保险和商业保险等</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公积金：</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b/>
                <w:bCs/>
                <w:color w:val="000000"/>
                <w:kern w:val="0"/>
                <w:sz w:val="18"/>
                <w:szCs w:val="18"/>
              </w:rPr>
              <w:t>住房公积金（</w:t>
            </w:r>
            <w:r w:rsidRPr="00C1324D">
              <w:rPr>
                <w:rFonts w:ascii="&quot;Calibri&quot;" w:eastAsia="宋体" w:hAnsi="&quot;Calibri&quot;" w:cs="Arial"/>
                <w:b/>
                <w:bCs/>
                <w:color w:val="000000"/>
                <w:kern w:val="0"/>
                <w:sz w:val="18"/>
                <w:szCs w:val="18"/>
              </w:rPr>
              <w:t>12%</w:t>
            </w:r>
            <w:r w:rsidRPr="00C1324D">
              <w:rPr>
                <w:rFonts w:ascii="Arial" w:eastAsia="宋体" w:hAnsi="Arial" w:cs="Arial"/>
                <w:b/>
                <w:bCs/>
                <w:color w:val="000000"/>
                <w:kern w:val="0"/>
                <w:sz w:val="18"/>
                <w:szCs w:val="18"/>
              </w:rPr>
              <w:t>）</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b/>
                <w:bCs/>
                <w:color w:val="000000"/>
                <w:kern w:val="0"/>
                <w:sz w:val="18"/>
                <w:szCs w:val="18"/>
              </w:rPr>
              <w:t>住房补贴（</w:t>
            </w:r>
            <w:r w:rsidRPr="00C1324D">
              <w:rPr>
                <w:rFonts w:ascii="&quot;Calibri&quot;" w:eastAsia="宋体" w:hAnsi="&quot;Calibri&quot;" w:cs="Arial"/>
                <w:b/>
                <w:bCs/>
                <w:color w:val="000000"/>
                <w:kern w:val="0"/>
                <w:sz w:val="18"/>
                <w:szCs w:val="18"/>
              </w:rPr>
              <w:t>18%</w:t>
            </w:r>
            <w:r w:rsidRPr="00C1324D">
              <w:rPr>
                <w:rFonts w:ascii="Arial" w:eastAsia="宋体" w:hAnsi="Arial" w:cs="Arial"/>
                <w:b/>
                <w:bCs/>
                <w:color w:val="000000"/>
                <w:kern w:val="0"/>
                <w:sz w:val="18"/>
                <w:szCs w:val="18"/>
              </w:rPr>
              <w:t>）</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租房补贴：</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b/>
                <w:bCs/>
                <w:color w:val="000000"/>
                <w:kern w:val="0"/>
                <w:sz w:val="18"/>
                <w:szCs w:val="18"/>
              </w:rPr>
              <w:t>    </w:t>
            </w:r>
            <w:r w:rsidRPr="00C1324D">
              <w:rPr>
                <w:rFonts w:ascii="Arial" w:eastAsia="宋体" w:hAnsi="Arial" w:cs="Arial"/>
                <w:b/>
                <w:bCs/>
                <w:color w:val="000000"/>
                <w:kern w:val="0"/>
                <w:sz w:val="18"/>
                <w:szCs w:val="18"/>
              </w:rPr>
              <w:t>外地（非南京籍）大学生可享受租房补贴：</w:t>
            </w:r>
            <w:r w:rsidRPr="00C1324D">
              <w:rPr>
                <w:rFonts w:ascii="&quot;Calibri&quot;" w:eastAsia="宋体" w:hAnsi="&quot;Calibri&quot;" w:cs="Arial"/>
                <w:b/>
                <w:bCs/>
                <w:color w:val="000000"/>
                <w:kern w:val="0"/>
                <w:sz w:val="18"/>
                <w:szCs w:val="18"/>
              </w:rPr>
              <w:t>350</w:t>
            </w:r>
            <w:r w:rsidRPr="00C1324D">
              <w:rPr>
                <w:rFonts w:ascii="Arial" w:eastAsia="宋体" w:hAnsi="Arial" w:cs="Arial"/>
                <w:b/>
                <w:bCs/>
                <w:color w:val="000000"/>
                <w:kern w:val="0"/>
                <w:sz w:val="18"/>
                <w:szCs w:val="18"/>
              </w:rPr>
              <w:t>元</w:t>
            </w:r>
            <w:r w:rsidRPr="00C1324D">
              <w:rPr>
                <w:rFonts w:ascii="&quot;Calibri&quot;" w:eastAsia="宋体" w:hAnsi="&quot;Calibri&quot;" w:cs="Arial"/>
                <w:b/>
                <w:bCs/>
                <w:color w:val="000000"/>
                <w:kern w:val="0"/>
                <w:sz w:val="18"/>
                <w:szCs w:val="18"/>
              </w:rPr>
              <w:t>/</w:t>
            </w:r>
            <w:r w:rsidRPr="00C1324D">
              <w:rPr>
                <w:rFonts w:ascii="Arial" w:eastAsia="宋体" w:hAnsi="Arial" w:cs="Arial"/>
                <w:b/>
                <w:bCs/>
                <w:color w:val="000000"/>
                <w:kern w:val="0"/>
                <w:sz w:val="18"/>
                <w:szCs w:val="18"/>
              </w:rPr>
              <w:t>月</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五、发展平台</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公司创建学习型组织，积极鼓励员工进行技术创新，结合公司发展及岗位需求提供完整的培训体系和多元化的培训机会，为每个有志青年提</w:t>
            </w:r>
            <w:r w:rsidRPr="00C1324D">
              <w:rPr>
                <w:rFonts w:ascii="Arial" w:eastAsia="宋体" w:hAnsi="Arial" w:cs="Arial"/>
                <w:color w:val="000000"/>
                <w:kern w:val="0"/>
                <w:sz w:val="18"/>
                <w:szCs w:val="18"/>
              </w:rPr>
              <w:lastRenderedPageBreak/>
              <w:t>供才华展示和发挥的平台。</w:t>
            </w:r>
          </w:p>
          <w:p w:rsidR="00C1324D" w:rsidRPr="00C1324D" w:rsidRDefault="00C1324D" w:rsidP="00C1324D">
            <w:pPr>
              <w:widowControl/>
              <w:jc w:val="left"/>
              <w:rPr>
                <w:rFonts w:ascii="Arial" w:eastAsia="宋体" w:hAnsi="Arial" w:cs="Arial"/>
                <w:color w:val="000000"/>
                <w:kern w:val="0"/>
                <w:sz w:val="18"/>
                <w:szCs w:val="18"/>
              </w:rPr>
            </w:pPr>
            <w:r w:rsidRPr="00C1324D">
              <w:rPr>
                <w:rFonts w:ascii="&quot;Calibri&quot;" w:eastAsia="宋体" w:hAnsi="&quot;Calibri&quot;" w:cs="Arial"/>
                <w:color w:val="000000"/>
                <w:kern w:val="0"/>
                <w:sz w:val="18"/>
                <w:szCs w:val="18"/>
              </w:rPr>
              <w:t> </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六、联系方式</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    </w:t>
            </w:r>
            <w:r w:rsidRPr="00C1324D">
              <w:rPr>
                <w:rFonts w:ascii="Arial" w:eastAsia="宋体" w:hAnsi="Arial" w:cs="Arial"/>
                <w:color w:val="000000"/>
                <w:kern w:val="0"/>
                <w:sz w:val="18"/>
                <w:szCs w:val="18"/>
              </w:rPr>
              <w:t>简历请投至：</w:t>
            </w:r>
            <w:hyperlink r:id="rId5" w:history="1">
              <w:r w:rsidRPr="00C1324D">
                <w:rPr>
                  <w:rFonts w:ascii="Arial" w:eastAsia="宋体" w:hAnsi="Arial" w:cs="Arial"/>
                  <w:color w:val="333333"/>
                  <w:kern w:val="0"/>
                  <w:sz w:val="18"/>
                  <w:szCs w:val="18"/>
                  <w:u w:val="single"/>
                </w:rPr>
                <w:t>hr@hecae.com</w:t>
              </w:r>
            </w:hyperlink>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    </w:t>
            </w:r>
            <w:r w:rsidRPr="00C1324D">
              <w:rPr>
                <w:rFonts w:ascii="Arial" w:eastAsia="宋体" w:hAnsi="Arial" w:cs="Arial"/>
                <w:color w:val="000000"/>
                <w:kern w:val="0"/>
                <w:sz w:val="18"/>
                <w:szCs w:val="18"/>
              </w:rPr>
              <w:t>联系人：吴小姐</w:t>
            </w:r>
          </w:p>
          <w:p w:rsidR="00C1324D" w:rsidRPr="00C1324D" w:rsidRDefault="00C1324D" w:rsidP="00C1324D">
            <w:pPr>
              <w:widowControl/>
              <w:jc w:val="left"/>
              <w:rPr>
                <w:rFonts w:ascii="Arial" w:eastAsia="宋体" w:hAnsi="Arial" w:cs="Arial"/>
                <w:color w:val="000000"/>
                <w:kern w:val="0"/>
                <w:sz w:val="18"/>
                <w:szCs w:val="18"/>
              </w:rPr>
            </w:pPr>
            <w:r w:rsidRPr="00C1324D">
              <w:rPr>
                <w:rFonts w:ascii="Arial" w:eastAsia="宋体" w:hAnsi="Arial" w:cs="Arial"/>
                <w:color w:val="000000"/>
                <w:kern w:val="0"/>
                <w:sz w:val="18"/>
                <w:szCs w:val="18"/>
              </w:rPr>
              <w:t>联系电话：</w:t>
            </w:r>
            <w:r w:rsidRPr="00C1324D">
              <w:rPr>
                <w:rFonts w:ascii="Arial" w:eastAsia="宋体" w:hAnsi="Arial" w:cs="Arial"/>
                <w:color w:val="000000"/>
                <w:kern w:val="0"/>
                <w:sz w:val="18"/>
                <w:szCs w:val="18"/>
              </w:rPr>
              <w:t>025-87137000</w:t>
            </w:r>
          </w:p>
        </w:tc>
      </w:tr>
    </w:tbl>
    <w:p w:rsidR="00B10B69" w:rsidRPr="00C1324D" w:rsidRDefault="00B10B69">
      <w:bookmarkStart w:id="0" w:name="_GoBack"/>
      <w:bookmarkEnd w:id="0"/>
    </w:p>
    <w:sectPr w:rsidR="00B10B69" w:rsidRPr="00C13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68"/>
    <w:rsid w:val="00B10B69"/>
    <w:rsid w:val="00C1324D"/>
    <w:rsid w:val="00FF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C1324D"/>
  </w:style>
  <w:style w:type="paragraph" w:customStyle="1" w:styleId="msonormal0">
    <w:name w:val="&quot;msonormal&quot;"/>
    <w:basedOn w:val="a"/>
    <w:rsid w:val="00C1324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1324D"/>
  </w:style>
  <w:style w:type="character" w:styleId="a3">
    <w:name w:val="Hyperlink"/>
    <w:basedOn w:val="a0"/>
    <w:uiPriority w:val="99"/>
    <w:semiHidden/>
    <w:unhideWhenUsed/>
    <w:rsid w:val="00C132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C1324D"/>
  </w:style>
  <w:style w:type="paragraph" w:customStyle="1" w:styleId="msonormal0">
    <w:name w:val="&quot;msonormal&quot;"/>
    <w:basedOn w:val="a"/>
    <w:rsid w:val="00C1324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1324D"/>
  </w:style>
  <w:style w:type="character" w:styleId="a3">
    <w:name w:val="Hyperlink"/>
    <w:basedOn w:val="a0"/>
    <w:uiPriority w:val="99"/>
    <w:semiHidden/>
    <w:unhideWhenUsed/>
    <w:rsid w:val="00C13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94130">
      <w:bodyDiv w:val="1"/>
      <w:marLeft w:val="0"/>
      <w:marRight w:val="0"/>
      <w:marTop w:val="0"/>
      <w:marBottom w:val="0"/>
      <w:divBdr>
        <w:top w:val="none" w:sz="0" w:space="0" w:color="auto"/>
        <w:left w:val="none" w:sz="0" w:space="0" w:color="auto"/>
        <w:bottom w:val="none" w:sz="0" w:space="0" w:color="auto"/>
        <w:right w:val="none" w:sz="0" w:space="0" w:color="auto"/>
      </w:divBdr>
      <w:divsChild>
        <w:div w:id="752552621">
          <w:marLeft w:val="0"/>
          <w:marRight w:val="0"/>
          <w:marTop w:val="0"/>
          <w:marBottom w:val="0"/>
          <w:divBdr>
            <w:top w:val="none" w:sz="0" w:space="0" w:color="auto"/>
            <w:left w:val="none" w:sz="0" w:space="0" w:color="auto"/>
            <w:bottom w:val="none" w:sz="0" w:space="0" w:color="auto"/>
            <w:right w:val="none" w:sz="0" w:space="0" w:color="auto"/>
          </w:divBdr>
        </w:div>
        <w:div w:id="1451775322">
          <w:marLeft w:val="0"/>
          <w:marRight w:val="0"/>
          <w:marTop w:val="0"/>
          <w:marBottom w:val="0"/>
          <w:divBdr>
            <w:top w:val="none" w:sz="0" w:space="0" w:color="auto"/>
            <w:left w:val="none" w:sz="0" w:space="0" w:color="auto"/>
            <w:bottom w:val="none" w:sz="0" w:space="0" w:color="auto"/>
            <w:right w:val="none" w:sz="0" w:space="0" w:color="auto"/>
          </w:divBdr>
        </w:div>
        <w:div w:id="1159036672">
          <w:marLeft w:val="375"/>
          <w:marRight w:val="225"/>
          <w:marTop w:val="150"/>
          <w:marBottom w:val="150"/>
          <w:divBdr>
            <w:top w:val="none" w:sz="0" w:space="0" w:color="auto"/>
            <w:left w:val="none" w:sz="0" w:space="0" w:color="auto"/>
            <w:bottom w:val="none" w:sz="0" w:space="0" w:color="auto"/>
            <w:right w:val="none" w:sz="0" w:space="0" w:color="auto"/>
          </w:divBdr>
          <w:divsChild>
            <w:div w:id="1531604588">
              <w:marLeft w:val="0"/>
              <w:marRight w:val="0"/>
              <w:marTop w:val="0"/>
              <w:marBottom w:val="0"/>
              <w:divBdr>
                <w:top w:val="none" w:sz="0" w:space="0" w:color="auto"/>
                <w:left w:val="none" w:sz="0" w:space="0" w:color="auto"/>
                <w:bottom w:val="none" w:sz="0" w:space="0" w:color="auto"/>
                <w:right w:val="none" w:sz="0" w:space="0" w:color="auto"/>
              </w:divBdr>
              <w:divsChild>
                <w:div w:id="1956599974">
                  <w:marLeft w:val="0"/>
                  <w:marRight w:val="0"/>
                  <w:marTop w:val="0"/>
                  <w:marBottom w:val="0"/>
                  <w:divBdr>
                    <w:top w:val="none" w:sz="0" w:space="0" w:color="auto"/>
                    <w:left w:val="none" w:sz="0" w:space="0" w:color="auto"/>
                    <w:bottom w:val="none" w:sz="0" w:space="0" w:color="auto"/>
                    <w:right w:val="none" w:sz="0" w:space="0" w:color="auto"/>
                  </w:divBdr>
                </w:div>
                <w:div w:id="20942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3039558d48ec/__rpNCPJyxtPlugin0x1WAR0x1ncpJyxtPlugin0x1INSTANCE0x1846303345zIlx_action/one/__rpNCPJyxtPlugin0x1WAR0x1ncpJyxtPlugin0x1INSTANCE0x1846303345zIlx_form-submit/%22mailto:hr@hecae.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2</cp:revision>
  <dcterms:created xsi:type="dcterms:W3CDTF">2013-11-11T10:11:00Z</dcterms:created>
  <dcterms:modified xsi:type="dcterms:W3CDTF">2013-11-11T10:11:00Z</dcterms:modified>
</cp:coreProperties>
</file>