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825BCC" w:rsidRPr="00825BCC" w:rsidTr="00825BCC">
        <w:trPr>
          <w:tblCellSpacing w:w="0" w:type="dxa"/>
        </w:trPr>
        <w:tc>
          <w:tcPr>
            <w:tcW w:w="0" w:type="auto"/>
            <w:tcMar>
              <w:top w:w="90" w:type="dxa"/>
              <w:left w:w="345" w:type="dxa"/>
              <w:bottom w:w="90" w:type="dxa"/>
              <w:right w:w="0" w:type="dxa"/>
            </w:tcMar>
            <w:vAlign w:val="center"/>
            <w:hideMark/>
          </w:tcPr>
          <w:p w:rsidR="00825BCC" w:rsidRPr="00825BCC" w:rsidRDefault="00825BCC" w:rsidP="00825BCC">
            <w:pPr>
              <w:widowControl/>
              <w:wordWrap w:val="0"/>
              <w:spacing w:line="270" w:lineRule="atLeast"/>
              <w:jc w:val="left"/>
              <w:rPr>
                <w:rFonts w:ascii="Arial" w:eastAsia="宋体" w:hAnsi="Arial" w:cs="Arial"/>
                <w:b/>
                <w:bCs/>
                <w:color w:val="FF7200"/>
                <w:kern w:val="0"/>
                <w:szCs w:val="21"/>
              </w:rPr>
            </w:pPr>
            <w:r w:rsidRPr="00825BCC">
              <w:rPr>
                <w:rFonts w:ascii="Arial" w:eastAsia="宋体" w:hAnsi="Arial" w:cs="Arial"/>
                <w:b/>
                <w:bCs/>
                <w:color w:val="FF7200"/>
                <w:kern w:val="0"/>
                <w:szCs w:val="21"/>
              </w:rPr>
              <w:t>佛山市哈德逊经贸有限公司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825BCC" w:rsidRPr="00825BCC">
              <w:trPr>
                <w:tblCellSpacing w:w="0" w:type="dxa"/>
              </w:trPr>
              <w:tc>
                <w:tcPr>
                  <w:tcW w:w="50" w:type="pct"/>
                  <w:noWrap/>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所属行业：</w:t>
                  </w:r>
                </w:p>
              </w:tc>
              <w:tc>
                <w:tcPr>
                  <w:tcW w:w="0" w:type="auto"/>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p>
              </w:tc>
            </w:tr>
            <w:tr w:rsidR="00825BCC" w:rsidRPr="00825BCC">
              <w:trPr>
                <w:tblCellSpacing w:w="0" w:type="dxa"/>
              </w:trPr>
              <w:tc>
                <w:tcPr>
                  <w:tcW w:w="50" w:type="pct"/>
                  <w:noWrap/>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公司地区：</w:t>
                  </w:r>
                </w:p>
              </w:tc>
              <w:tc>
                <w:tcPr>
                  <w:tcW w:w="0" w:type="auto"/>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p>
              </w:tc>
            </w:tr>
            <w:tr w:rsidR="00825BCC" w:rsidRPr="00825BCC">
              <w:trPr>
                <w:tblCellSpacing w:w="0" w:type="dxa"/>
              </w:trPr>
              <w:tc>
                <w:tcPr>
                  <w:tcW w:w="50" w:type="pct"/>
                  <w:noWrap/>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公司类型：</w:t>
                  </w:r>
                </w:p>
              </w:tc>
              <w:tc>
                <w:tcPr>
                  <w:tcW w:w="0" w:type="auto"/>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p>
              </w:tc>
            </w:tr>
            <w:tr w:rsidR="00825BCC" w:rsidRPr="00825BCC">
              <w:trPr>
                <w:tblCellSpacing w:w="0" w:type="dxa"/>
              </w:trPr>
              <w:tc>
                <w:tcPr>
                  <w:tcW w:w="50" w:type="pct"/>
                  <w:noWrap/>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公司性质：</w:t>
                  </w:r>
                </w:p>
              </w:tc>
              <w:tc>
                <w:tcPr>
                  <w:tcW w:w="0" w:type="auto"/>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企业</w:t>
                  </w:r>
                </w:p>
              </w:tc>
            </w:tr>
            <w:tr w:rsidR="00825BCC" w:rsidRPr="00825BCC">
              <w:trPr>
                <w:tblCellSpacing w:w="0" w:type="dxa"/>
              </w:trPr>
              <w:tc>
                <w:tcPr>
                  <w:tcW w:w="50" w:type="pct"/>
                  <w:noWrap/>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r w:rsidRPr="00825BCC">
                    <w:rPr>
                      <w:rFonts w:ascii="宋体" w:eastAsia="宋体" w:hAnsi="宋体" w:cs="宋体"/>
                      <w:color w:val="000000"/>
                      <w:kern w:val="0"/>
                      <w:sz w:val="18"/>
                      <w:szCs w:val="18"/>
                    </w:rPr>
                    <w:t>隶属部门：</w:t>
                  </w:r>
                </w:p>
              </w:tc>
              <w:tc>
                <w:tcPr>
                  <w:tcW w:w="0" w:type="auto"/>
                  <w:vAlign w:val="center"/>
                  <w:hideMark/>
                </w:tcPr>
                <w:p w:rsidR="00825BCC" w:rsidRPr="00825BCC" w:rsidRDefault="00825BCC" w:rsidP="00825BCC">
                  <w:pPr>
                    <w:widowControl/>
                    <w:spacing w:line="270" w:lineRule="atLeast"/>
                    <w:jc w:val="left"/>
                    <w:rPr>
                      <w:rFonts w:ascii="宋体" w:eastAsia="宋体" w:hAnsi="宋体" w:cs="宋体"/>
                      <w:color w:val="000000"/>
                      <w:kern w:val="0"/>
                      <w:sz w:val="18"/>
                      <w:szCs w:val="18"/>
                    </w:rPr>
                  </w:pPr>
                </w:p>
              </w:tc>
            </w:tr>
          </w:tbl>
          <w:p w:rsidR="00825BCC" w:rsidRPr="00825BCC" w:rsidRDefault="00825BCC" w:rsidP="00825BCC">
            <w:pPr>
              <w:widowControl/>
              <w:spacing w:line="270" w:lineRule="atLeast"/>
              <w:jc w:val="left"/>
              <w:rPr>
                <w:rFonts w:ascii="Arial" w:eastAsia="宋体" w:hAnsi="Arial" w:cs="Arial"/>
                <w:color w:val="000000"/>
                <w:kern w:val="0"/>
                <w:sz w:val="18"/>
                <w:szCs w:val="18"/>
              </w:rPr>
            </w:pPr>
          </w:p>
        </w:tc>
      </w:tr>
    </w:tbl>
    <w:p w:rsidR="00825BCC" w:rsidRPr="00825BCC" w:rsidRDefault="00825BCC" w:rsidP="00825BCC">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00"/>
      </w:tblGrid>
      <w:tr w:rsidR="00825BCC" w:rsidRPr="00825BCC" w:rsidTr="00825BCC">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825BCC" w:rsidRPr="00825BCC">
              <w:trPr>
                <w:trHeight w:val="360"/>
                <w:tblCellSpacing w:w="0" w:type="dxa"/>
              </w:trPr>
              <w:tc>
                <w:tcPr>
                  <w:tcW w:w="1900" w:type="pct"/>
                  <w:vAlign w:val="center"/>
                  <w:hideMark/>
                </w:tcPr>
                <w:p w:rsidR="00825BCC" w:rsidRPr="00825BCC" w:rsidRDefault="00825BCC" w:rsidP="00825BCC">
                  <w:pPr>
                    <w:widowControl/>
                    <w:jc w:val="left"/>
                    <w:rPr>
                      <w:rFonts w:ascii="宋体" w:eastAsia="宋体" w:hAnsi="宋体" w:cs="宋体"/>
                      <w:kern w:val="0"/>
                      <w:sz w:val="24"/>
                      <w:szCs w:val="24"/>
                    </w:rPr>
                  </w:pPr>
                  <w:r w:rsidRPr="00825BCC">
                    <w:rPr>
                      <w:rFonts w:ascii="宋体" w:eastAsia="宋体" w:hAnsi="宋体" w:cs="宋体"/>
                      <w:b/>
                      <w:bCs/>
                      <w:color w:val="182176"/>
                      <w:kern w:val="0"/>
                      <w:sz w:val="18"/>
                      <w:szCs w:val="18"/>
                    </w:rPr>
                    <w:t>招聘会地点：</w:t>
                  </w:r>
                  <w:r w:rsidRPr="00825BCC">
                    <w:rPr>
                      <w:rFonts w:ascii="宋体" w:eastAsia="宋体" w:hAnsi="宋体" w:cs="宋体"/>
                      <w:kern w:val="0"/>
                      <w:sz w:val="24"/>
                      <w:szCs w:val="24"/>
                    </w:rPr>
                    <w:t>YF310 </w:t>
                  </w:r>
                </w:p>
              </w:tc>
              <w:tc>
                <w:tcPr>
                  <w:tcW w:w="1900" w:type="pct"/>
                  <w:vAlign w:val="center"/>
                  <w:hideMark/>
                </w:tcPr>
                <w:p w:rsidR="00825BCC" w:rsidRPr="00825BCC" w:rsidRDefault="00825BCC" w:rsidP="00825BCC">
                  <w:pPr>
                    <w:widowControl/>
                    <w:jc w:val="left"/>
                    <w:rPr>
                      <w:rFonts w:ascii="宋体" w:eastAsia="宋体" w:hAnsi="宋体" w:cs="宋体"/>
                      <w:kern w:val="0"/>
                      <w:sz w:val="24"/>
                      <w:szCs w:val="24"/>
                    </w:rPr>
                  </w:pPr>
                  <w:r w:rsidRPr="00825BCC">
                    <w:rPr>
                      <w:rFonts w:ascii="宋体" w:eastAsia="宋体" w:hAnsi="宋体" w:cs="宋体"/>
                      <w:b/>
                      <w:bCs/>
                      <w:color w:val="182176"/>
                      <w:kern w:val="0"/>
                      <w:sz w:val="18"/>
                      <w:szCs w:val="18"/>
                    </w:rPr>
                    <w:t>招聘会类型：</w:t>
                  </w:r>
                  <w:r w:rsidRPr="00825BCC">
                    <w:rPr>
                      <w:rFonts w:ascii="宋体" w:eastAsia="宋体" w:hAnsi="宋体" w:cs="宋体"/>
                      <w:kern w:val="0"/>
                      <w:sz w:val="24"/>
                      <w:szCs w:val="24"/>
                    </w:rPr>
                    <w:t>校内</w:t>
                  </w:r>
                </w:p>
              </w:tc>
              <w:tc>
                <w:tcPr>
                  <w:tcW w:w="50" w:type="pct"/>
                  <w:vMerge w:val="restart"/>
                  <w:noWrap/>
                  <w:vAlign w:val="bottom"/>
                  <w:hideMark/>
                </w:tcPr>
                <w:p w:rsidR="00825BCC" w:rsidRPr="00825BCC" w:rsidRDefault="00825BCC" w:rsidP="00825BCC">
                  <w:pPr>
                    <w:widowControl/>
                    <w:jc w:val="center"/>
                    <w:rPr>
                      <w:rFonts w:ascii="宋体" w:eastAsia="宋体" w:hAnsi="宋体" w:cs="宋体"/>
                      <w:kern w:val="0"/>
                      <w:sz w:val="24"/>
                      <w:szCs w:val="24"/>
                    </w:rPr>
                  </w:pPr>
                </w:p>
              </w:tc>
            </w:tr>
            <w:tr w:rsidR="00825BCC" w:rsidRPr="00825BCC">
              <w:trPr>
                <w:trHeight w:val="360"/>
                <w:tblCellSpacing w:w="0" w:type="dxa"/>
              </w:trPr>
              <w:tc>
                <w:tcPr>
                  <w:tcW w:w="0" w:type="auto"/>
                  <w:vAlign w:val="center"/>
                  <w:hideMark/>
                </w:tcPr>
                <w:p w:rsidR="00825BCC" w:rsidRPr="00825BCC" w:rsidRDefault="00825BCC" w:rsidP="00825BCC">
                  <w:pPr>
                    <w:widowControl/>
                    <w:jc w:val="left"/>
                    <w:rPr>
                      <w:rFonts w:ascii="宋体" w:eastAsia="宋体" w:hAnsi="宋体" w:cs="宋体"/>
                      <w:kern w:val="0"/>
                      <w:sz w:val="24"/>
                      <w:szCs w:val="24"/>
                    </w:rPr>
                  </w:pPr>
                  <w:r w:rsidRPr="00825BCC">
                    <w:rPr>
                      <w:rFonts w:ascii="宋体" w:eastAsia="宋体" w:hAnsi="宋体" w:cs="宋体"/>
                      <w:b/>
                      <w:bCs/>
                      <w:color w:val="182176"/>
                      <w:kern w:val="0"/>
                      <w:sz w:val="18"/>
                      <w:szCs w:val="18"/>
                    </w:rPr>
                    <w:t>开始时间：</w:t>
                  </w:r>
                  <w:r w:rsidRPr="00825BCC">
                    <w:rPr>
                      <w:rFonts w:ascii="宋体" w:eastAsia="宋体" w:hAnsi="宋体" w:cs="宋体"/>
                      <w:kern w:val="0"/>
                      <w:sz w:val="24"/>
                      <w:szCs w:val="24"/>
                    </w:rPr>
                    <w:t>2013-11-13 9:00:00</w:t>
                  </w:r>
                </w:p>
              </w:tc>
              <w:tc>
                <w:tcPr>
                  <w:tcW w:w="0" w:type="auto"/>
                  <w:vAlign w:val="center"/>
                  <w:hideMark/>
                </w:tcPr>
                <w:p w:rsidR="00825BCC" w:rsidRPr="00825BCC" w:rsidRDefault="00825BCC" w:rsidP="00825BCC">
                  <w:pPr>
                    <w:widowControl/>
                    <w:jc w:val="left"/>
                    <w:rPr>
                      <w:rFonts w:ascii="宋体" w:eastAsia="宋体" w:hAnsi="宋体" w:cs="宋体"/>
                      <w:kern w:val="0"/>
                      <w:sz w:val="24"/>
                      <w:szCs w:val="24"/>
                    </w:rPr>
                  </w:pPr>
                  <w:r w:rsidRPr="00825BCC">
                    <w:rPr>
                      <w:rFonts w:ascii="宋体" w:eastAsia="宋体" w:hAnsi="宋体" w:cs="宋体"/>
                      <w:b/>
                      <w:bCs/>
                      <w:color w:val="182176"/>
                      <w:kern w:val="0"/>
                      <w:sz w:val="18"/>
                      <w:szCs w:val="18"/>
                    </w:rPr>
                    <w:t>结束时间：</w:t>
                  </w:r>
                  <w:r w:rsidRPr="00825BCC">
                    <w:rPr>
                      <w:rFonts w:ascii="宋体" w:eastAsia="宋体" w:hAnsi="宋体" w:cs="宋体"/>
                      <w:kern w:val="0"/>
                      <w:sz w:val="24"/>
                      <w:szCs w:val="24"/>
                    </w:rPr>
                    <w:t>2013-11-13 12:00:00</w:t>
                  </w:r>
                </w:p>
              </w:tc>
              <w:tc>
                <w:tcPr>
                  <w:tcW w:w="0" w:type="auto"/>
                  <w:vMerge/>
                  <w:vAlign w:val="center"/>
                  <w:hideMark/>
                </w:tcPr>
                <w:p w:rsidR="00825BCC" w:rsidRPr="00825BCC" w:rsidRDefault="00825BCC" w:rsidP="00825BCC">
                  <w:pPr>
                    <w:widowControl/>
                    <w:jc w:val="left"/>
                    <w:rPr>
                      <w:rFonts w:ascii="宋体" w:eastAsia="宋体" w:hAnsi="宋体" w:cs="宋体"/>
                      <w:kern w:val="0"/>
                      <w:sz w:val="24"/>
                      <w:szCs w:val="24"/>
                    </w:rPr>
                  </w:pPr>
                </w:p>
              </w:tc>
            </w:tr>
          </w:tbl>
          <w:p w:rsidR="00825BCC" w:rsidRPr="00825BCC" w:rsidRDefault="00825BCC" w:rsidP="00825BCC">
            <w:pPr>
              <w:widowControl/>
              <w:jc w:val="left"/>
              <w:rPr>
                <w:rFonts w:ascii="Arial" w:eastAsia="宋体" w:hAnsi="Arial" w:cs="Arial"/>
                <w:color w:val="000000"/>
                <w:kern w:val="0"/>
                <w:sz w:val="18"/>
                <w:szCs w:val="18"/>
              </w:rPr>
            </w:pPr>
          </w:p>
          <w:p w:rsidR="00825BCC" w:rsidRPr="00825BCC" w:rsidRDefault="00825BCC" w:rsidP="00825BCC">
            <w:pPr>
              <w:widowControl/>
              <w:shd w:val="clear" w:color="auto" w:fill="D8D8ED"/>
              <w:jc w:val="left"/>
              <w:rPr>
                <w:rFonts w:ascii="Arial" w:eastAsia="宋体" w:hAnsi="Arial" w:cs="Arial"/>
                <w:b/>
                <w:bCs/>
                <w:color w:val="182176"/>
                <w:kern w:val="0"/>
                <w:sz w:val="18"/>
                <w:szCs w:val="18"/>
              </w:rPr>
            </w:pPr>
            <w:r w:rsidRPr="00825BCC">
              <w:rPr>
                <w:rFonts w:ascii="Arial" w:eastAsia="宋体" w:hAnsi="Arial" w:cs="Arial"/>
                <w:b/>
                <w:bCs/>
                <w:color w:val="182176"/>
                <w:kern w:val="0"/>
                <w:sz w:val="18"/>
                <w:szCs w:val="18"/>
              </w:rPr>
              <w:t>招聘会内容：</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佛山市哈德逊经贸有限公司招聘会</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时间：</w:t>
            </w:r>
            <w:r w:rsidRPr="00825BCC">
              <w:rPr>
                <w:rFonts w:ascii="Arial" w:eastAsia="宋体" w:hAnsi="Arial" w:cs="Arial"/>
                <w:color w:val="000000"/>
                <w:kern w:val="0"/>
                <w:sz w:val="18"/>
                <w:szCs w:val="18"/>
              </w:rPr>
              <w:t>2013</w:t>
            </w:r>
            <w:r w:rsidRPr="00825BCC">
              <w:rPr>
                <w:rFonts w:ascii="Arial" w:eastAsia="宋体" w:hAnsi="Arial" w:cs="Arial"/>
                <w:color w:val="000000"/>
                <w:kern w:val="0"/>
                <w:sz w:val="18"/>
                <w:szCs w:val="18"/>
              </w:rPr>
              <w:t>年</w:t>
            </w:r>
            <w:r w:rsidRPr="00825BCC">
              <w:rPr>
                <w:rFonts w:ascii="Arial" w:eastAsia="宋体" w:hAnsi="Arial" w:cs="Arial"/>
                <w:color w:val="000000"/>
                <w:kern w:val="0"/>
                <w:sz w:val="18"/>
                <w:szCs w:val="18"/>
              </w:rPr>
              <w:t>11</w:t>
            </w:r>
            <w:r w:rsidRPr="00825BCC">
              <w:rPr>
                <w:rFonts w:ascii="Arial" w:eastAsia="宋体" w:hAnsi="Arial" w:cs="Arial"/>
                <w:color w:val="000000"/>
                <w:kern w:val="0"/>
                <w:sz w:val="18"/>
                <w:szCs w:val="18"/>
              </w:rPr>
              <w:t>月</w:t>
            </w:r>
            <w:r w:rsidRPr="00825BCC">
              <w:rPr>
                <w:rFonts w:ascii="Arial" w:eastAsia="宋体" w:hAnsi="Arial" w:cs="Arial"/>
                <w:color w:val="000000"/>
                <w:kern w:val="0"/>
                <w:sz w:val="18"/>
                <w:szCs w:val="18"/>
              </w:rPr>
              <w:t>13</w:t>
            </w:r>
            <w:r w:rsidRPr="00825BCC">
              <w:rPr>
                <w:rFonts w:ascii="Arial" w:eastAsia="宋体" w:hAnsi="Arial" w:cs="Arial"/>
                <w:color w:val="000000"/>
                <w:kern w:val="0"/>
                <w:sz w:val="18"/>
                <w:szCs w:val="18"/>
              </w:rPr>
              <w:t>日</w:t>
            </w:r>
            <w:r w:rsidRPr="00825BCC">
              <w:rPr>
                <w:rFonts w:ascii="Arial" w:eastAsia="宋体" w:hAnsi="Arial" w:cs="Arial"/>
                <w:color w:val="000000"/>
                <w:kern w:val="0"/>
                <w:sz w:val="18"/>
                <w:szCs w:val="18"/>
              </w:rPr>
              <w:t xml:space="preserve"> 9:00-12:00</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地点：逸夫楼</w:t>
            </w:r>
            <w:r w:rsidRPr="00825BCC">
              <w:rPr>
                <w:rFonts w:ascii="Arial" w:eastAsia="宋体" w:hAnsi="Arial" w:cs="Arial"/>
                <w:color w:val="000000"/>
                <w:kern w:val="0"/>
                <w:sz w:val="18"/>
                <w:szCs w:val="18"/>
              </w:rPr>
              <w:t>310</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佛山市哈德逊经贸有限公司</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招</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贤</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纳</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才</w:t>
            </w:r>
          </w:p>
          <w:p w:rsidR="00825BCC" w:rsidRPr="00825BCC" w:rsidRDefault="00825BCC" w:rsidP="00825BCC">
            <w:pPr>
              <w:widowControl/>
              <w:jc w:val="left"/>
              <w:rPr>
                <w:rFonts w:ascii="Arial" w:eastAsia="宋体" w:hAnsi="Arial" w:cs="Arial"/>
                <w:color w:val="000000"/>
                <w:kern w:val="0"/>
                <w:sz w:val="18"/>
                <w:szCs w:val="18"/>
              </w:rPr>
            </w:pPr>
            <w:r w:rsidRPr="00825BCC">
              <w:rPr>
                <w:rFonts w:ascii="&quot;Times" w:eastAsia="宋体" w:hAnsi="&quot;Times"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企业简介：</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佛山市哈德逊经贸有限公司地处经济发达的广东省</w:t>
            </w:r>
            <w:proofErr w:type="gramStart"/>
            <w:r w:rsidRPr="00825BCC">
              <w:rPr>
                <w:rFonts w:ascii="Arial" w:eastAsia="宋体" w:hAnsi="Arial" w:cs="Arial"/>
                <w:color w:val="000000"/>
                <w:kern w:val="0"/>
                <w:sz w:val="18"/>
                <w:szCs w:val="18"/>
              </w:rPr>
              <w:t>佛山市禅城区</w:t>
            </w:r>
            <w:proofErr w:type="gramEnd"/>
            <w:r w:rsidRPr="00825BCC">
              <w:rPr>
                <w:rFonts w:ascii="Arial" w:eastAsia="宋体" w:hAnsi="Arial" w:cs="Arial"/>
                <w:color w:val="000000"/>
                <w:kern w:val="0"/>
                <w:sz w:val="18"/>
                <w:szCs w:val="18"/>
              </w:rPr>
              <w:t>，成立于</w:t>
            </w:r>
            <w:r w:rsidRPr="00825BCC">
              <w:rPr>
                <w:rFonts w:ascii="Arial" w:eastAsia="宋体" w:hAnsi="Arial" w:cs="Arial"/>
                <w:color w:val="000000"/>
                <w:kern w:val="0"/>
                <w:sz w:val="18"/>
                <w:szCs w:val="18"/>
              </w:rPr>
              <w:t>2006</w:t>
            </w:r>
            <w:r w:rsidRPr="00825BCC">
              <w:rPr>
                <w:rFonts w:ascii="Arial" w:eastAsia="宋体" w:hAnsi="Arial" w:cs="Arial"/>
                <w:color w:val="000000"/>
                <w:kern w:val="0"/>
                <w:sz w:val="18"/>
                <w:szCs w:val="18"/>
              </w:rPr>
              <w:t>年</w:t>
            </w:r>
            <w:r w:rsidRPr="00825BCC">
              <w:rPr>
                <w:rFonts w:ascii="Arial" w:eastAsia="宋体" w:hAnsi="Arial" w:cs="Arial"/>
                <w:color w:val="000000"/>
                <w:kern w:val="0"/>
                <w:sz w:val="18"/>
                <w:szCs w:val="18"/>
              </w:rPr>
              <w:t>1</w:t>
            </w:r>
            <w:r w:rsidRPr="00825BCC">
              <w:rPr>
                <w:rFonts w:ascii="Arial" w:eastAsia="宋体" w:hAnsi="Arial" w:cs="Arial"/>
                <w:color w:val="000000"/>
                <w:kern w:val="0"/>
                <w:sz w:val="18"/>
                <w:szCs w:val="18"/>
              </w:rPr>
              <w:t>月，隶属香港哈德逊控股有限公司，是一家拥有自主进出口权的经贸有限公司。哈德逊在佛山设有</w:t>
            </w:r>
            <w:r w:rsidRPr="00825BCC">
              <w:rPr>
                <w:rFonts w:ascii="Arial" w:eastAsia="宋体" w:hAnsi="Arial" w:cs="Arial"/>
                <w:color w:val="000000"/>
                <w:kern w:val="0"/>
                <w:sz w:val="18"/>
                <w:szCs w:val="18"/>
              </w:rPr>
              <w:t>2000</w:t>
            </w:r>
            <w:r w:rsidRPr="00825BCC">
              <w:rPr>
                <w:rFonts w:ascii="Arial" w:eastAsia="宋体" w:hAnsi="Arial" w:cs="Arial"/>
                <w:color w:val="000000"/>
                <w:kern w:val="0"/>
                <w:sz w:val="18"/>
                <w:szCs w:val="18"/>
              </w:rPr>
              <w:t>多平方米的精品展厅，在日常运营国际贸易平台的同时自建电子商务整体家居直销系统，常年参加国内外各类展会，</w:t>
            </w:r>
            <w:r w:rsidRPr="00825BCC">
              <w:rPr>
                <w:rFonts w:ascii="Arial" w:eastAsia="宋体" w:hAnsi="Arial" w:cs="Arial"/>
                <w:color w:val="000000"/>
                <w:kern w:val="0"/>
                <w:sz w:val="18"/>
                <w:szCs w:val="18"/>
              </w:rPr>
              <w:t>2012</w:t>
            </w:r>
            <w:r w:rsidRPr="00825BCC">
              <w:rPr>
                <w:rFonts w:ascii="Arial" w:eastAsia="宋体" w:hAnsi="Arial" w:cs="Arial"/>
                <w:color w:val="000000"/>
                <w:kern w:val="0"/>
                <w:sz w:val="18"/>
                <w:szCs w:val="18"/>
              </w:rPr>
              <w:t>年销售额逾一亿元人民币。</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哈德逊遵循自主创新的套餐式家装理念，致力于打造建材一站式采购平台，主要经营瓷砖、卫浴五金、石材、马赛克、整体橱柜、灯饰、酒店用品及办公家具等产品，远销美洲、欧洲和中东等众多国际市场。哈德逊拥有完善透明并极具竞争力的薪酬体系、公平的晋升及实战性培训制度，为愿意迎接挑战的业务精英、优秀应届毕业生提供广阔的操作平台和发展空间！</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经营理念：</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r w:rsidRPr="00825BCC">
              <w:rPr>
                <w:rFonts w:ascii="Arial" w:eastAsia="宋体" w:hAnsi="Arial" w:cs="Arial"/>
                <w:color w:val="000000"/>
                <w:kern w:val="0"/>
                <w:sz w:val="18"/>
                <w:szCs w:val="18"/>
              </w:rPr>
              <w:t>经营宗旨：让客户满意</w:t>
            </w:r>
            <w:r w:rsidRPr="00825BCC">
              <w:rPr>
                <w:rFonts w:ascii="&quot;Times" w:eastAsia="宋体" w:hAnsi="&quot;Times" w:cs="Arial"/>
                <w:color w:val="000000"/>
                <w:kern w:val="0"/>
                <w:sz w:val="18"/>
                <w:szCs w:val="18"/>
              </w:rPr>
              <w:t>    </w:t>
            </w:r>
            <w:r w:rsidRPr="00825BCC">
              <w:rPr>
                <w:rFonts w:ascii="Arial" w:eastAsia="宋体" w:hAnsi="Arial" w:cs="Arial"/>
                <w:color w:val="000000"/>
                <w:kern w:val="0"/>
                <w:sz w:val="18"/>
                <w:szCs w:val="18"/>
              </w:rPr>
              <w:t>让员工舒心</w:t>
            </w:r>
            <w:r w:rsidRPr="00825BCC">
              <w:rPr>
                <w:rFonts w:ascii="&quot;Times" w:eastAsia="宋体" w:hAnsi="&quot;Times" w:cs="Arial"/>
                <w:color w:val="000000"/>
                <w:kern w:val="0"/>
                <w:sz w:val="18"/>
                <w:szCs w:val="18"/>
              </w:rPr>
              <w:t>    </w:t>
            </w:r>
            <w:r w:rsidRPr="00825BCC">
              <w:rPr>
                <w:rFonts w:ascii="Arial" w:eastAsia="宋体" w:hAnsi="Arial" w:cs="Arial"/>
                <w:color w:val="000000"/>
                <w:kern w:val="0"/>
                <w:sz w:val="18"/>
                <w:szCs w:val="18"/>
              </w:rPr>
              <w:t>让公司壮大</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经营理念：团结协作</w:t>
            </w:r>
            <w:r w:rsidRPr="00825BCC">
              <w:rPr>
                <w:rFonts w:ascii="&quot;Times" w:eastAsia="宋体" w:hAnsi="&quot;Times" w:cs="Arial"/>
                <w:color w:val="000000"/>
                <w:kern w:val="0"/>
                <w:sz w:val="18"/>
                <w:szCs w:val="18"/>
              </w:rPr>
              <w:t>  </w:t>
            </w:r>
            <w:r w:rsidRPr="00825BCC">
              <w:rPr>
                <w:rFonts w:ascii="Arial" w:eastAsia="宋体" w:hAnsi="Arial" w:cs="Arial"/>
                <w:color w:val="000000"/>
                <w:kern w:val="0"/>
                <w:sz w:val="18"/>
                <w:szCs w:val="18"/>
              </w:rPr>
              <w:t>诚实守信</w:t>
            </w:r>
            <w:r w:rsidRPr="00825BCC">
              <w:rPr>
                <w:rFonts w:ascii="&quot;Times" w:eastAsia="宋体" w:hAnsi="&quot;Times" w:cs="Arial"/>
                <w:color w:val="000000"/>
                <w:kern w:val="0"/>
                <w:sz w:val="18"/>
                <w:szCs w:val="18"/>
              </w:rPr>
              <w:t>  </w:t>
            </w:r>
            <w:r w:rsidRPr="00825BCC">
              <w:rPr>
                <w:rFonts w:ascii="Arial" w:eastAsia="宋体" w:hAnsi="Arial" w:cs="Arial"/>
                <w:color w:val="000000"/>
                <w:kern w:val="0"/>
                <w:sz w:val="18"/>
                <w:szCs w:val="18"/>
              </w:rPr>
              <w:t>开拓创新</w:t>
            </w:r>
            <w:r w:rsidRPr="00825BCC">
              <w:rPr>
                <w:rFonts w:ascii="&quot;Times" w:eastAsia="宋体" w:hAnsi="&quot;Times" w:cs="Arial"/>
                <w:color w:val="000000"/>
                <w:kern w:val="0"/>
                <w:sz w:val="18"/>
                <w:szCs w:val="18"/>
              </w:rPr>
              <w:t>  </w:t>
            </w:r>
            <w:r w:rsidRPr="00825BCC">
              <w:rPr>
                <w:rFonts w:ascii="Arial" w:eastAsia="宋体" w:hAnsi="Arial" w:cs="Arial"/>
                <w:color w:val="000000"/>
                <w:kern w:val="0"/>
                <w:sz w:val="18"/>
                <w:szCs w:val="18"/>
              </w:rPr>
              <w:t>共创共赢</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座</w:t>
            </w:r>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右</w:t>
            </w:r>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铭：创新，再创新</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薪酬福利：</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购买</w:t>
            </w:r>
            <w:proofErr w:type="gramStart"/>
            <w:r w:rsidRPr="00825BCC">
              <w:rPr>
                <w:rFonts w:ascii="Arial" w:eastAsia="宋体" w:hAnsi="Arial" w:cs="Arial"/>
                <w:color w:val="000000"/>
                <w:kern w:val="0"/>
                <w:sz w:val="18"/>
                <w:szCs w:val="18"/>
              </w:rPr>
              <w:t>社保五险及</w:t>
            </w:r>
            <w:proofErr w:type="gramEnd"/>
            <w:r w:rsidRPr="00825BCC">
              <w:rPr>
                <w:rFonts w:ascii="Arial" w:eastAsia="宋体" w:hAnsi="Arial" w:cs="Arial"/>
                <w:color w:val="000000"/>
                <w:kern w:val="0"/>
                <w:sz w:val="18"/>
                <w:szCs w:val="18"/>
              </w:rPr>
              <w:t>住房公积金，其中个人缴费部分由公司全额补贴，即个人承担部分也由公司缴纳；</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每月月底前准时发放当月工资，即本月工资本月结清；</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公司饭堂为员工提供免费午餐；</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为外地员工按</w:t>
            </w:r>
            <w:r w:rsidRPr="00825BCC">
              <w:rPr>
                <w:rFonts w:ascii="Arial" w:eastAsia="宋体" w:hAnsi="Arial" w:cs="Arial"/>
                <w:color w:val="000000"/>
                <w:kern w:val="0"/>
                <w:sz w:val="18"/>
                <w:szCs w:val="18"/>
              </w:rPr>
              <w:t>2-3</w:t>
            </w:r>
            <w:r w:rsidRPr="00825BCC">
              <w:rPr>
                <w:rFonts w:ascii="Arial" w:eastAsia="宋体" w:hAnsi="Arial" w:cs="Arial"/>
                <w:color w:val="000000"/>
                <w:kern w:val="0"/>
                <w:sz w:val="18"/>
                <w:szCs w:val="18"/>
              </w:rPr>
              <w:t>人一间标准提供商品房空调宿舍，房租由公司承担，水电费自付；</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公司为业务精英给予销售提成奖励，为全体员工提供年终红包；</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实战性培训体系；</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员工享受法定节假日休假，每年健康体检，有薪病假；</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生日红包；</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不定期举行员工团队活动等。</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为什么选择哈德逊：</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1</w:t>
            </w: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2013</w:t>
            </w:r>
            <w:r w:rsidRPr="00825BCC">
              <w:rPr>
                <w:rFonts w:ascii="Arial" w:eastAsia="宋体" w:hAnsi="Arial" w:cs="Arial"/>
                <w:color w:val="000000"/>
                <w:kern w:val="0"/>
                <w:sz w:val="18"/>
                <w:szCs w:val="18"/>
              </w:rPr>
              <w:t>年哈德逊电</w:t>
            </w:r>
            <w:proofErr w:type="gramStart"/>
            <w:r w:rsidRPr="00825BCC">
              <w:rPr>
                <w:rFonts w:ascii="Arial" w:eastAsia="宋体" w:hAnsi="Arial" w:cs="Arial"/>
                <w:color w:val="000000"/>
                <w:kern w:val="0"/>
                <w:sz w:val="18"/>
                <w:szCs w:val="18"/>
              </w:rPr>
              <w:t>商业务</w:t>
            </w:r>
            <w:proofErr w:type="gramEnd"/>
            <w:r w:rsidRPr="00825BCC">
              <w:rPr>
                <w:rFonts w:ascii="Arial" w:eastAsia="宋体" w:hAnsi="Arial" w:cs="Arial"/>
                <w:color w:val="000000"/>
                <w:kern w:val="0"/>
                <w:sz w:val="18"/>
                <w:szCs w:val="18"/>
              </w:rPr>
              <w:t>将是</w:t>
            </w:r>
            <w:r w:rsidRPr="00825BCC">
              <w:rPr>
                <w:rFonts w:ascii="Arial" w:eastAsia="宋体" w:hAnsi="Arial" w:cs="Arial"/>
                <w:color w:val="000000"/>
                <w:kern w:val="0"/>
                <w:sz w:val="18"/>
                <w:szCs w:val="18"/>
              </w:rPr>
              <w:t>2012</w:t>
            </w:r>
            <w:r w:rsidRPr="00825BCC">
              <w:rPr>
                <w:rFonts w:ascii="Arial" w:eastAsia="宋体" w:hAnsi="Arial" w:cs="Arial"/>
                <w:color w:val="000000"/>
                <w:kern w:val="0"/>
                <w:sz w:val="18"/>
                <w:szCs w:val="18"/>
              </w:rPr>
              <w:t>年的</w:t>
            </w:r>
            <w:r w:rsidRPr="00825BCC">
              <w:rPr>
                <w:rFonts w:ascii="Arial" w:eastAsia="宋体" w:hAnsi="Arial" w:cs="Arial"/>
                <w:color w:val="000000"/>
                <w:kern w:val="0"/>
                <w:sz w:val="18"/>
                <w:szCs w:val="18"/>
              </w:rPr>
              <w:t>30</w:t>
            </w:r>
            <w:r w:rsidRPr="00825BCC">
              <w:rPr>
                <w:rFonts w:ascii="Arial" w:eastAsia="宋体" w:hAnsi="Arial" w:cs="Arial"/>
                <w:color w:val="000000"/>
                <w:kern w:val="0"/>
                <w:sz w:val="18"/>
                <w:szCs w:val="18"/>
              </w:rPr>
              <w:t>倍；</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lastRenderedPageBreak/>
              <w:t>（</w:t>
            </w:r>
            <w:r w:rsidRPr="00825BCC">
              <w:rPr>
                <w:rFonts w:ascii="Arial" w:eastAsia="宋体" w:hAnsi="Arial" w:cs="Arial"/>
                <w:color w:val="000000"/>
                <w:kern w:val="0"/>
                <w:sz w:val="18"/>
                <w:szCs w:val="18"/>
              </w:rPr>
              <w:t>2</w:t>
            </w: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2013</w:t>
            </w:r>
            <w:r w:rsidRPr="00825BCC">
              <w:rPr>
                <w:rFonts w:ascii="Arial" w:eastAsia="宋体" w:hAnsi="Arial" w:cs="Arial"/>
                <w:color w:val="000000"/>
                <w:kern w:val="0"/>
                <w:sz w:val="18"/>
                <w:szCs w:val="18"/>
              </w:rPr>
              <w:t>年哈德逊国际业务目标增长</w:t>
            </w:r>
            <w:r w:rsidRPr="00825BCC">
              <w:rPr>
                <w:rFonts w:ascii="Arial" w:eastAsia="宋体" w:hAnsi="Arial" w:cs="Arial"/>
                <w:color w:val="000000"/>
                <w:kern w:val="0"/>
                <w:sz w:val="18"/>
                <w:szCs w:val="18"/>
              </w:rPr>
              <w:t>50%</w:t>
            </w:r>
            <w:r w:rsidRPr="00825BCC">
              <w:rPr>
                <w:rFonts w:ascii="Arial" w:eastAsia="宋体" w:hAnsi="Arial" w:cs="Arial"/>
                <w:color w:val="000000"/>
                <w:kern w:val="0"/>
                <w:sz w:val="18"/>
                <w:szCs w:val="18"/>
              </w:rPr>
              <w:t>；</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3</w:t>
            </w: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2013</w:t>
            </w:r>
            <w:r w:rsidRPr="00825BCC">
              <w:rPr>
                <w:rFonts w:ascii="Arial" w:eastAsia="宋体" w:hAnsi="Arial" w:cs="Arial"/>
                <w:color w:val="000000"/>
                <w:kern w:val="0"/>
                <w:sz w:val="18"/>
                <w:szCs w:val="18"/>
              </w:rPr>
              <w:t>年哈德逊出国参展</w:t>
            </w:r>
            <w:r w:rsidRPr="00825BCC">
              <w:rPr>
                <w:rFonts w:ascii="Arial" w:eastAsia="宋体" w:hAnsi="Arial" w:cs="Arial"/>
                <w:color w:val="000000"/>
                <w:kern w:val="0"/>
                <w:sz w:val="18"/>
                <w:szCs w:val="18"/>
              </w:rPr>
              <w:t>20</w:t>
            </w:r>
            <w:r w:rsidRPr="00825BCC">
              <w:rPr>
                <w:rFonts w:ascii="Arial" w:eastAsia="宋体" w:hAnsi="Arial" w:cs="Arial"/>
                <w:color w:val="000000"/>
                <w:kern w:val="0"/>
                <w:sz w:val="18"/>
                <w:szCs w:val="18"/>
              </w:rPr>
              <w:t>余次，投入费用</w:t>
            </w:r>
            <w:r w:rsidRPr="00825BCC">
              <w:rPr>
                <w:rFonts w:ascii="Arial" w:eastAsia="宋体" w:hAnsi="Arial" w:cs="Arial"/>
                <w:color w:val="000000"/>
                <w:kern w:val="0"/>
                <w:sz w:val="18"/>
                <w:szCs w:val="18"/>
              </w:rPr>
              <w:t>300</w:t>
            </w:r>
            <w:r w:rsidRPr="00825BCC">
              <w:rPr>
                <w:rFonts w:ascii="Arial" w:eastAsia="宋体" w:hAnsi="Arial" w:cs="Arial"/>
                <w:color w:val="000000"/>
                <w:kern w:val="0"/>
                <w:sz w:val="18"/>
                <w:szCs w:val="18"/>
              </w:rPr>
              <w:t>万；</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4</w:t>
            </w:r>
            <w:r w:rsidRPr="00825BCC">
              <w:rPr>
                <w:rFonts w:ascii="Arial" w:eastAsia="宋体" w:hAnsi="Arial" w:cs="Arial"/>
                <w:color w:val="000000"/>
                <w:kern w:val="0"/>
                <w:sz w:val="18"/>
                <w:szCs w:val="18"/>
              </w:rPr>
              <w:t>）优秀业务精英指导下的新员工迅速成长；</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5</w:t>
            </w:r>
            <w:r w:rsidRPr="00825BCC">
              <w:rPr>
                <w:rFonts w:ascii="Arial" w:eastAsia="宋体" w:hAnsi="Arial" w:cs="Arial"/>
                <w:color w:val="000000"/>
                <w:kern w:val="0"/>
                <w:sz w:val="18"/>
                <w:szCs w:val="18"/>
              </w:rPr>
              <w:t>）潜在收入超越同行业</w:t>
            </w:r>
            <w:r w:rsidRPr="00825BCC">
              <w:rPr>
                <w:rFonts w:ascii="Arial" w:eastAsia="宋体" w:hAnsi="Arial" w:cs="Arial"/>
                <w:color w:val="000000"/>
                <w:kern w:val="0"/>
                <w:sz w:val="18"/>
                <w:szCs w:val="18"/>
              </w:rPr>
              <w:t>2-3</w:t>
            </w:r>
            <w:r w:rsidRPr="00825BCC">
              <w:rPr>
                <w:rFonts w:ascii="Arial" w:eastAsia="宋体" w:hAnsi="Arial" w:cs="Arial"/>
                <w:color w:val="000000"/>
                <w:kern w:val="0"/>
                <w:sz w:val="18"/>
                <w:szCs w:val="18"/>
              </w:rPr>
              <w:t>倍；</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哈德逊诚请有志社会精英和优秀应届毕业生加盟！</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招聘职位和要求</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应届本科、硕士毕业生、留学生：</w:t>
            </w: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外贸业务类</w:t>
            </w:r>
            <w:r w:rsidRPr="00825BCC">
              <w:rPr>
                <w:rFonts w:ascii="Arial" w:eastAsia="宋体" w:hAnsi="Arial" w:cs="Arial"/>
                <w:b/>
                <w:bCs/>
                <w:color w:val="000000"/>
                <w:kern w:val="0"/>
                <w:sz w:val="18"/>
                <w:szCs w:val="18"/>
              </w:rPr>
              <w:t> 10</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英语、国际贸易、市场营销或相关专业，英语专业四级、普通六级或以上且口语流利；</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电子商务类</w:t>
            </w:r>
            <w:r w:rsidRPr="00825BCC">
              <w:rPr>
                <w:rFonts w:ascii="Arial" w:eastAsia="宋体" w:hAnsi="Arial" w:cs="Arial"/>
                <w:b/>
                <w:bCs/>
                <w:color w:val="000000"/>
                <w:kern w:val="0"/>
                <w:sz w:val="18"/>
                <w:szCs w:val="18"/>
              </w:rPr>
              <w:t> 10</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电子商务、市场营销、物流管理、计算机、网络推广或相关专业。</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设计美工类</w:t>
            </w:r>
            <w:r w:rsidRPr="00825BCC">
              <w:rPr>
                <w:rFonts w:ascii="Arial" w:eastAsia="宋体" w:hAnsi="Arial" w:cs="Arial"/>
                <w:b/>
                <w:bCs/>
                <w:color w:val="000000"/>
                <w:kern w:val="0"/>
                <w:sz w:val="18"/>
                <w:szCs w:val="18"/>
              </w:rPr>
              <w:t> 5</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平面设计、工业设计、视觉传达、美术、编辑或相关专业。</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策划推广类</w:t>
            </w:r>
            <w:r w:rsidRPr="00825BCC">
              <w:rPr>
                <w:rFonts w:ascii="Arial" w:eastAsia="宋体" w:hAnsi="Arial" w:cs="Arial"/>
                <w:b/>
                <w:bCs/>
                <w:color w:val="000000"/>
                <w:kern w:val="0"/>
                <w:sz w:val="18"/>
                <w:szCs w:val="18"/>
              </w:rPr>
              <w:t> 5</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新闻、中文、公共关系、市场营销、电子商务或相关专业</w:t>
            </w:r>
            <w:r w:rsidRPr="00825BCC">
              <w:rPr>
                <w:rFonts w:ascii="Arial" w:eastAsia="宋体" w:hAnsi="Arial" w:cs="Arial"/>
                <w:color w:val="000000"/>
                <w:kern w:val="0"/>
                <w:sz w:val="18"/>
                <w:szCs w:val="18"/>
              </w:rPr>
              <w:t>,</w:t>
            </w:r>
            <w:r w:rsidRPr="00825BCC">
              <w:rPr>
                <w:rFonts w:ascii="Arial" w:eastAsia="宋体" w:hAnsi="Arial" w:cs="Arial"/>
                <w:color w:val="000000"/>
                <w:kern w:val="0"/>
                <w:sz w:val="18"/>
                <w:szCs w:val="18"/>
              </w:rPr>
              <w:t>文笔好或有策划经验者优先考虑。</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物流采购类</w:t>
            </w:r>
            <w:r w:rsidRPr="00825BCC">
              <w:rPr>
                <w:rFonts w:ascii="Arial" w:eastAsia="宋体" w:hAnsi="Arial" w:cs="Arial"/>
                <w:b/>
                <w:bCs/>
                <w:color w:val="000000"/>
                <w:kern w:val="0"/>
                <w:sz w:val="18"/>
                <w:szCs w:val="18"/>
              </w:rPr>
              <w:t> 5</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物流管理、供应链管理、工商管理、电子商务、市场营销或相关专业。</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以上岗位性别不限，公司欢迎有志于从事建材产品国际贸易或电子商务工作的优秀应届毕业生应聘，其他专业希望从事上述工作，能力优秀者亦欢迎应聘！</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社</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会</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精</w:t>
            </w:r>
            <w:r w:rsidRPr="00825BCC">
              <w:rPr>
                <w:rFonts w:ascii="Arial" w:eastAsia="宋体" w:hAnsi="Arial" w:cs="Arial"/>
                <w:b/>
                <w:bCs/>
                <w:color w:val="000000"/>
                <w:kern w:val="0"/>
                <w:sz w:val="18"/>
                <w:szCs w:val="18"/>
              </w:rPr>
              <w:t xml:space="preserve"> </w:t>
            </w:r>
            <w:r w:rsidRPr="00825BCC">
              <w:rPr>
                <w:rFonts w:ascii="Arial" w:eastAsia="宋体" w:hAnsi="Arial" w:cs="Arial"/>
                <w:b/>
                <w:bCs/>
                <w:color w:val="000000"/>
                <w:kern w:val="0"/>
                <w:sz w:val="18"/>
                <w:szCs w:val="18"/>
              </w:rPr>
              <w:t>英：</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外贸市场经理</w:t>
            </w:r>
            <w:r w:rsidRPr="00825BCC">
              <w:rPr>
                <w:rFonts w:ascii="&quot;Times" w:eastAsia="宋体" w:hAnsi="&quot;Times" w:cs="Arial"/>
                <w:b/>
                <w:bCs/>
                <w:color w:val="000000"/>
                <w:kern w:val="0"/>
                <w:sz w:val="18"/>
                <w:szCs w:val="18"/>
              </w:rPr>
              <w:t>   1</w:t>
            </w:r>
            <w:r w:rsidRPr="00825BCC">
              <w:rPr>
                <w:rFonts w:ascii="Arial" w:eastAsia="宋体" w:hAnsi="Arial" w:cs="Arial"/>
                <w:b/>
                <w:bCs/>
                <w:color w:val="000000"/>
                <w:kern w:val="0"/>
                <w:sz w:val="18"/>
                <w:szCs w:val="18"/>
              </w:rPr>
              <w:t>人</w:t>
            </w:r>
            <w:r w:rsidRPr="00825BCC">
              <w:rPr>
                <w:rFonts w:ascii="&quot;Times" w:eastAsia="宋体" w:hAnsi="&quot;Times" w:cs="Arial"/>
                <w:b/>
                <w:bCs/>
                <w:color w:val="000000"/>
                <w:kern w:val="0"/>
                <w:sz w:val="18"/>
                <w:szCs w:val="18"/>
              </w:rPr>
              <w:t>   </w:t>
            </w:r>
            <w:r w:rsidRPr="00825BCC">
              <w:rPr>
                <w:rFonts w:ascii="Arial" w:eastAsia="宋体" w:hAnsi="Arial" w:cs="Arial"/>
                <w:b/>
                <w:bCs/>
                <w:color w:val="000000"/>
                <w:kern w:val="0"/>
                <w:sz w:val="18"/>
                <w:szCs w:val="18"/>
              </w:rPr>
              <w:t>U I</w:t>
            </w:r>
            <w:r w:rsidRPr="00825BCC">
              <w:rPr>
                <w:rFonts w:ascii="Arial" w:eastAsia="宋体" w:hAnsi="Arial" w:cs="Arial"/>
                <w:b/>
                <w:bCs/>
                <w:color w:val="000000"/>
                <w:kern w:val="0"/>
                <w:sz w:val="18"/>
                <w:szCs w:val="18"/>
              </w:rPr>
              <w:t>设计师</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网店美工</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外贸业务经理</w:t>
            </w:r>
            <w:r w:rsidRPr="00825BCC">
              <w:rPr>
                <w:rFonts w:ascii="Arial" w:eastAsia="宋体" w:hAnsi="Arial" w:cs="Arial"/>
                <w:b/>
                <w:bCs/>
                <w:color w:val="000000"/>
                <w:kern w:val="0"/>
                <w:sz w:val="18"/>
                <w:szCs w:val="18"/>
              </w:rPr>
              <w:t>   1</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外贸业务主管</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外贸业务员</w:t>
            </w:r>
            <w:r w:rsidRPr="00825BCC">
              <w:rPr>
                <w:rFonts w:ascii="Arial" w:eastAsia="宋体" w:hAnsi="Arial" w:cs="Arial"/>
                <w:b/>
                <w:bCs/>
                <w:color w:val="000000"/>
                <w:kern w:val="0"/>
                <w:sz w:val="18"/>
                <w:szCs w:val="18"/>
              </w:rPr>
              <w:t>  10</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电子商务经理</w:t>
            </w:r>
            <w:r w:rsidRPr="00825BCC">
              <w:rPr>
                <w:rFonts w:ascii="Arial" w:eastAsia="宋体" w:hAnsi="Arial" w:cs="Arial"/>
                <w:b/>
                <w:bCs/>
                <w:color w:val="000000"/>
                <w:kern w:val="0"/>
                <w:sz w:val="18"/>
                <w:szCs w:val="18"/>
              </w:rPr>
              <w:t>   1</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电子商务主管</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电子商务专员（网店客服）</w:t>
            </w:r>
            <w:r w:rsidRPr="00825BCC">
              <w:rPr>
                <w:rFonts w:ascii="Arial" w:eastAsia="宋体" w:hAnsi="Arial" w:cs="Arial"/>
                <w:b/>
                <w:bCs/>
                <w:color w:val="000000"/>
                <w:kern w:val="0"/>
                <w:sz w:val="18"/>
                <w:szCs w:val="18"/>
              </w:rPr>
              <w:t> 10</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网络推广主管</w:t>
            </w:r>
            <w:r w:rsidRPr="00825BCC">
              <w:rPr>
                <w:rFonts w:ascii="Arial" w:eastAsia="宋体" w:hAnsi="Arial" w:cs="Arial"/>
                <w:b/>
                <w:bCs/>
                <w:color w:val="000000"/>
                <w:kern w:val="0"/>
                <w:sz w:val="18"/>
                <w:szCs w:val="18"/>
              </w:rPr>
              <w:t>   1</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网络推广专员</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陶瓷工艺工程师</w:t>
            </w:r>
            <w:r w:rsidRPr="00825BCC">
              <w:rPr>
                <w:rFonts w:ascii="Arial" w:eastAsia="宋体" w:hAnsi="Arial" w:cs="Arial"/>
                <w:b/>
                <w:bCs/>
                <w:color w:val="000000"/>
                <w:kern w:val="0"/>
                <w:sz w:val="18"/>
                <w:szCs w:val="18"/>
              </w:rPr>
              <w:t>/</w:t>
            </w:r>
            <w:r w:rsidRPr="00825BCC">
              <w:rPr>
                <w:rFonts w:ascii="Arial" w:eastAsia="宋体" w:hAnsi="Arial" w:cs="Arial"/>
                <w:b/>
                <w:bCs/>
                <w:color w:val="000000"/>
                <w:kern w:val="0"/>
                <w:sz w:val="18"/>
                <w:szCs w:val="18"/>
              </w:rPr>
              <w:t>技术员</w:t>
            </w:r>
            <w:r w:rsidRPr="00825BCC">
              <w:rPr>
                <w:rFonts w:ascii="Arial" w:eastAsia="宋体" w:hAnsi="Arial" w:cs="Arial"/>
                <w:b/>
                <w:bCs/>
                <w:color w:val="000000"/>
                <w:kern w:val="0"/>
                <w:sz w:val="18"/>
                <w:szCs w:val="18"/>
              </w:rPr>
              <w:t>  3</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人力资源及行政主管</w:t>
            </w:r>
            <w:r w:rsidRPr="00825BCC">
              <w:rPr>
                <w:rFonts w:ascii="Arial" w:eastAsia="宋体" w:hAnsi="Arial" w:cs="Arial"/>
                <w:b/>
                <w:bCs/>
                <w:color w:val="000000"/>
                <w:kern w:val="0"/>
                <w:sz w:val="18"/>
                <w:szCs w:val="18"/>
              </w:rPr>
              <w:t>/</w:t>
            </w:r>
            <w:r w:rsidRPr="00825BCC">
              <w:rPr>
                <w:rFonts w:ascii="Arial" w:eastAsia="宋体" w:hAnsi="Arial" w:cs="Arial"/>
                <w:b/>
                <w:bCs/>
                <w:color w:val="000000"/>
                <w:kern w:val="0"/>
                <w:sz w:val="18"/>
                <w:szCs w:val="18"/>
              </w:rPr>
              <w:t>专员</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采购员</w:t>
            </w:r>
            <w:r w:rsidRPr="00825BCC">
              <w:rPr>
                <w:rFonts w:ascii="Arial" w:eastAsia="宋体" w:hAnsi="Arial" w:cs="Arial"/>
                <w:b/>
                <w:bCs/>
                <w:color w:val="000000"/>
                <w:kern w:val="0"/>
                <w:sz w:val="18"/>
                <w:szCs w:val="18"/>
              </w:rPr>
              <w:t>   2</w:t>
            </w:r>
            <w:r w:rsidRPr="00825BCC">
              <w:rPr>
                <w:rFonts w:ascii="Arial" w:eastAsia="宋体" w:hAnsi="Arial" w:cs="Arial"/>
                <w:b/>
                <w:bCs/>
                <w:color w:val="000000"/>
                <w:kern w:val="0"/>
                <w:sz w:val="18"/>
                <w:szCs w:val="18"/>
              </w:rPr>
              <w:t>人</w:t>
            </w:r>
            <w:r w:rsidRPr="00825BCC">
              <w:rPr>
                <w:rFonts w:ascii="Arial" w:eastAsia="宋体" w:hAnsi="Arial" w:cs="Arial"/>
                <w:b/>
                <w:bCs/>
                <w:color w:val="000000"/>
                <w:kern w:val="0"/>
                <w:sz w:val="18"/>
                <w:szCs w:val="18"/>
              </w:rPr>
              <w:t>     </w:t>
            </w:r>
            <w:r w:rsidRPr="00825BCC">
              <w:rPr>
                <w:rFonts w:ascii="Arial" w:eastAsia="宋体" w:hAnsi="Arial" w:cs="Arial"/>
                <w:b/>
                <w:bCs/>
                <w:color w:val="000000"/>
                <w:kern w:val="0"/>
                <w:sz w:val="18"/>
                <w:szCs w:val="18"/>
              </w:rPr>
              <w:t>产品设计师</w:t>
            </w:r>
            <w:r w:rsidRPr="00825BCC">
              <w:rPr>
                <w:rFonts w:ascii="Arial" w:eastAsia="宋体" w:hAnsi="Arial" w:cs="Arial"/>
                <w:b/>
                <w:bCs/>
                <w:color w:val="000000"/>
                <w:kern w:val="0"/>
                <w:sz w:val="18"/>
                <w:szCs w:val="18"/>
              </w:rPr>
              <w:t>     1</w:t>
            </w:r>
            <w:r w:rsidRPr="00825BCC">
              <w:rPr>
                <w:rFonts w:ascii="Arial" w:eastAsia="宋体" w:hAnsi="Arial" w:cs="Arial"/>
                <w:b/>
                <w:bCs/>
                <w:color w:val="000000"/>
                <w:kern w:val="0"/>
                <w:sz w:val="18"/>
                <w:szCs w:val="18"/>
              </w:rPr>
              <w:t>人</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    </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b/>
                <w:bCs/>
                <w:color w:val="000000"/>
                <w:kern w:val="0"/>
                <w:sz w:val="18"/>
                <w:szCs w:val="18"/>
              </w:rPr>
              <w:t>联系方式：</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招聘电话：吴小姐：</w:t>
            </w:r>
            <w:r w:rsidRPr="00825BCC">
              <w:rPr>
                <w:rFonts w:ascii="Arial" w:eastAsia="宋体" w:hAnsi="Arial" w:cs="Arial"/>
                <w:color w:val="000000"/>
                <w:kern w:val="0"/>
                <w:sz w:val="18"/>
                <w:szCs w:val="18"/>
              </w:rPr>
              <w:t>0757-82278159             </w:t>
            </w:r>
            <w:r w:rsidRPr="00825BCC">
              <w:rPr>
                <w:rFonts w:ascii="Arial" w:eastAsia="宋体" w:hAnsi="Arial" w:cs="Arial"/>
                <w:color w:val="000000"/>
                <w:kern w:val="0"/>
                <w:sz w:val="18"/>
                <w:szCs w:val="18"/>
              </w:rPr>
              <w:t>招聘邮箱：</w:t>
            </w:r>
            <w:hyperlink r:id="rId5" w:history="1">
              <w:r w:rsidRPr="00825BCC">
                <w:rPr>
                  <w:rFonts w:ascii="Arial" w:eastAsia="宋体" w:hAnsi="Arial" w:cs="Arial"/>
                  <w:color w:val="333333"/>
                  <w:kern w:val="0"/>
                  <w:sz w:val="18"/>
                  <w:szCs w:val="18"/>
                  <w:u w:val="single"/>
                </w:rPr>
                <w:t>hr@hudsonchina.com</w:t>
              </w:r>
            </w:hyperlink>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招聘网站：前程无忧</w:t>
            </w:r>
            <w:r w:rsidRPr="00825BCC">
              <w:rPr>
                <w:rFonts w:ascii="Arial" w:eastAsia="宋体" w:hAnsi="Arial" w:cs="Arial"/>
                <w:color w:val="000000"/>
                <w:kern w:val="0"/>
                <w:sz w:val="18"/>
                <w:szCs w:val="18"/>
              </w:rPr>
              <w:t xml:space="preserve"> </w:t>
            </w:r>
            <w:proofErr w:type="gramStart"/>
            <w:r w:rsidRPr="00825BCC">
              <w:rPr>
                <w:rFonts w:ascii="Arial" w:eastAsia="宋体" w:hAnsi="Arial" w:cs="Arial"/>
                <w:color w:val="000000"/>
                <w:kern w:val="0"/>
                <w:sz w:val="18"/>
                <w:szCs w:val="18"/>
              </w:rPr>
              <w:t>智联招聘</w:t>
            </w:r>
            <w:proofErr w:type="gramEnd"/>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中国人才热线</w:t>
            </w:r>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智</w:t>
            </w:r>
            <w:proofErr w:type="gramStart"/>
            <w:r w:rsidRPr="00825BCC">
              <w:rPr>
                <w:rFonts w:ascii="Arial" w:eastAsia="宋体" w:hAnsi="Arial" w:cs="Arial"/>
                <w:color w:val="000000"/>
                <w:kern w:val="0"/>
                <w:sz w:val="18"/>
                <w:szCs w:val="18"/>
              </w:rPr>
              <w:t>通人才网</w:t>
            </w:r>
            <w:proofErr w:type="gramEnd"/>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南方人才网</w:t>
            </w:r>
            <w:r w:rsidRPr="00825BCC">
              <w:rPr>
                <w:rFonts w:ascii="Arial" w:eastAsia="宋体" w:hAnsi="Arial" w:cs="Arial"/>
                <w:color w:val="000000"/>
                <w:kern w:val="0"/>
                <w:sz w:val="18"/>
                <w:szCs w:val="18"/>
              </w:rPr>
              <w:t xml:space="preserve"> </w:t>
            </w:r>
            <w:r w:rsidRPr="00825BCC">
              <w:rPr>
                <w:rFonts w:ascii="Arial" w:eastAsia="宋体" w:hAnsi="Arial" w:cs="Arial"/>
                <w:color w:val="000000"/>
                <w:kern w:val="0"/>
                <w:sz w:val="18"/>
                <w:szCs w:val="18"/>
              </w:rPr>
              <w:t>大佛山人才网</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地</w:t>
            </w:r>
            <w:r w:rsidRPr="00825BCC">
              <w:rPr>
                <w:rFonts w:ascii="Arial" w:eastAsia="宋体" w:hAnsi="Arial" w:cs="Arial"/>
                <w:color w:val="000000"/>
                <w:kern w:val="0"/>
                <w:sz w:val="18"/>
                <w:szCs w:val="18"/>
              </w:rPr>
              <w:t>    </w:t>
            </w:r>
            <w:r w:rsidRPr="00825BCC">
              <w:rPr>
                <w:rFonts w:ascii="Arial" w:eastAsia="宋体" w:hAnsi="Arial" w:cs="Arial"/>
                <w:color w:val="000000"/>
                <w:kern w:val="0"/>
                <w:sz w:val="18"/>
                <w:szCs w:val="18"/>
              </w:rPr>
              <w:t>址：广东省</w:t>
            </w:r>
            <w:proofErr w:type="gramStart"/>
            <w:r w:rsidRPr="00825BCC">
              <w:rPr>
                <w:rFonts w:ascii="Arial" w:eastAsia="宋体" w:hAnsi="Arial" w:cs="Arial"/>
                <w:color w:val="000000"/>
                <w:kern w:val="0"/>
                <w:sz w:val="18"/>
                <w:szCs w:val="18"/>
              </w:rPr>
              <w:t>佛山市禅城区</w:t>
            </w:r>
            <w:proofErr w:type="gramEnd"/>
            <w:r w:rsidRPr="00825BCC">
              <w:rPr>
                <w:rFonts w:ascii="Arial" w:eastAsia="宋体" w:hAnsi="Arial" w:cs="Arial"/>
                <w:color w:val="000000"/>
                <w:kern w:val="0"/>
                <w:sz w:val="18"/>
                <w:szCs w:val="18"/>
              </w:rPr>
              <w:t>季华四路盈科亿家</w:t>
            </w:r>
            <w:r w:rsidRPr="00825BCC">
              <w:rPr>
                <w:rFonts w:ascii="Arial" w:eastAsia="宋体" w:hAnsi="Arial" w:cs="Arial"/>
                <w:color w:val="000000"/>
                <w:kern w:val="0"/>
                <w:sz w:val="18"/>
                <w:szCs w:val="18"/>
              </w:rPr>
              <w:t>B2</w:t>
            </w:r>
            <w:r w:rsidRPr="00825BCC">
              <w:rPr>
                <w:rFonts w:ascii="Arial" w:eastAsia="宋体" w:hAnsi="Arial" w:cs="Arial"/>
                <w:color w:val="000000"/>
                <w:kern w:val="0"/>
                <w:sz w:val="18"/>
                <w:szCs w:val="18"/>
              </w:rPr>
              <w:t>座</w:t>
            </w:r>
            <w:r w:rsidRPr="00825BCC">
              <w:rPr>
                <w:rFonts w:ascii="Arial" w:eastAsia="宋体" w:hAnsi="Arial" w:cs="Arial"/>
                <w:color w:val="000000"/>
                <w:kern w:val="0"/>
                <w:sz w:val="18"/>
                <w:szCs w:val="18"/>
              </w:rPr>
              <w:t>2</w:t>
            </w:r>
            <w:r w:rsidRPr="00825BCC">
              <w:rPr>
                <w:rFonts w:ascii="Arial" w:eastAsia="宋体" w:hAnsi="Arial" w:cs="Arial"/>
                <w:color w:val="000000"/>
                <w:kern w:val="0"/>
                <w:sz w:val="18"/>
                <w:szCs w:val="18"/>
              </w:rPr>
              <w:t>层</w:t>
            </w:r>
            <w:r w:rsidRPr="00825BCC">
              <w:rPr>
                <w:rFonts w:ascii="Arial" w:eastAsia="宋体" w:hAnsi="Arial" w:cs="Arial"/>
                <w:color w:val="000000"/>
                <w:kern w:val="0"/>
                <w:sz w:val="18"/>
                <w:szCs w:val="18"/>
              </w:rPr>
              <w:t>6-11</w:t>
            </w:r>
            <w:r w:rsidRPr="00825BCC">
              <w:rPr>
                <w:rFonts w:ascii="Arial" w:eastAsia="宋体" w:hAnsi="Arial" w:cs="Arial"/>
                <w:color w:val="000000"/>
                <w:kern w:val="0"/>
                <w:sz w:val="18"/>
                <w:szCs w:val="18"/>
              </w:rPr>
              <w:t>号</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公司官网：</w:t>
            </w:r>
            <w:hyperlink r:id="rId6" w:history="1">
              <w:r w:rsidRPr="00825BCC">
                <w:rPr>
                  <w:rFonts w:ascii="Arial" w:eastAsia="宋体" w:hAnsi="Arial" w:cs="Arial"/>
                  <w:color w:val="333333"/>
                  <w:kern w:val="0"/>
                  <w:sz w:val="18"/>
                  <w:szCs w:val="18"/>
                  <w:u w:val="single"/>
                </w:rPr>
                <w:t>www.hudsonchina.com</w:t>
              </w:r>
            </w:hyperlink>
            <w:r w:rsidRPr="00825BCC">
              <w:rPr>
                <w:rFonts w:ascii="Arial" w:eastAsia="宋体" w:hAnsi="Arial" w:cs="Arial"/>
                <w:color w:val="000000"/>
                <w:kern w:val="0"/>
                <w:sz w:val="18"/>
                <w:szCs w:val="18"/>
              </w:rPr>
              <w:t>    </w:t>
            </w:r>
            <w:proofErr w:type="gramStart"/>
            <w:r w:rsidRPr="00825BCC">
              <w:rPr>
                <w:rFonts w:ascii="Arial" w:eastAsia="宋体" w:hAnsi="Arial" w:cs="Arial"/>
                <w:color w:val="000000"/>
                <w:kern w:val="0"/>
                <w:sz w:val="18"/>
                <w:szCs w:val="18"/>
              </w:rPr>
              <w:t> </w:t>
            </w:r>
            <w:r w:rsidRPr="00825BCC">
              <w:rPr>
                <w:rFonts w:ascii="Arial" w:eastAsia="宋体" w:hAnsi="Arial" w:cs="Arial"/>
                <w:color w:val="000000"/>
                <w:kern w:val="0"/>
                <w:sz w:val="18"/>
                <w:szCs w:val="18"/>
              </w:rPr>
              <w:t>天猫商城</w:t>
            </w:r>
            <w:proofErr w:type="gramEnd"/>
            <w:r w:rsidRPr="00825BCC">
              <w:rPr>
                <w:rFonts w:ascii="Arial" w:eastAsia="宋体" w:hAnsi="Arial" w:cs="Arial"/>
                <w:color w:val="000000"/>
                <w:kern w:val="0"/>
                <w:sz w:val="18"/>
                <w:szCs w:val="18"/>
              </w:rPr>
              <w:t>网址：</w:t>
            </w:r>
            <w:r w:rsidRPr="00825BCC">
              <w:rPr>
                <w:rFonts w:ascii="Arial" w:eastAsia="宋体" w:hAnsi="Arial" w:cs="Arial"/>
                <w:color w:val="000000"/>
                <w:kern w:val="0"/>
                <w:sz w:val="18"/>
                <w:szCs w:val="18"/>
                <w:u w:val="single"/>
              </w:rPr>
              <w:t>hudson.tmall.com</w:t>
            </w:r>
          </w:p>
          <w:p w:rsidR="00825BCC" w:rsidRPr="00825BCC" w:rsidRDefault="00825BCC" w:rsidP="00825BCC">
            <w:pPr>
              <w:widowControl/>
              <w:jc w:val="left"/>
              <w:rPr>
                <w:rFonts w:ascii="Arial" w:eastAsia="宋体" w:hAnsi="Arial" w:cs="Arial"/>
                <w:color w:val="000000"/>
                <w:kern w:val="0"/>
                <w:sz w:val="18"/>
                <w:szCs w:val="18"/>
              </w:rPr>
            </w:pPr>
            <w:r w:rsidRPr="00825BCC">
              <w:rPr>
                <w:rFonts w:ascii="Arial" w:eastAsia="宋体" w:hAnsi="Arial" w:cs="Arial"/>
                <w:color w:val="000000"/>
                <w:kern w:val="0"/>
                <w:sz w:val="18"/>
                <w:szCs w:val="18"/>
              </w:rPr>
              <w:t>公交线路：</w:t>
            </w:r>
            <w:r w:rsidRPr="00825BCC">
              <w:rPr>
                <w:rFonts w:ascii="&quot;Times" w:eastAsia="宋体" w:hAnsi="&quot;Times" w:cs="Arial"/>
                <w:color w:val="000000"/>
                <w:kern w:val="0"/>
                <w:sz w:val="18"/>
                <w:szCs w:val="18"/>
              </w:rPr>
              <w:t>115</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120</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132</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133</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137</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150</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151</w:t>
            </w:r>
            <w:r w:rsidRPr="00825BCC">
              <w:rPr>
                <w:rFonts w:ascii="Arial" w:eastAsia="宋体" w:hAnsi="Arial" w:cs="Arial"/>
                <w:color w:val="000000"/>
                <w:kern w:val="0"/>
                <w:sz w:val="18"/>
                <w:szCs w:val="18"/>
              </w:rPr>
              <w:t>、</w:t>
            </w:r>
            <w:r w:rsidRPr="00825BCC">
              <w:rPr>
                <w:rFonts w:ascii="&quot;Times" w:eastAsia="宋体" w:hAnsi="&quot;Times" w:cs="Arial"/>
                <w:color w:val="000000"/>
                <w:kern w:val="0"/>
                <w:sz w:val="18"/>
                <w:szCs w:val="18"/>
              </w:rPr>
              <w:t>226</w:t>
            </w:r>
            <w:r w:rsidRPr="00825BCC">
              <w:rPr>
                <w:rFonts w:ascii="Arial" w:eastAsia="宋体" w:hAnsi="Arial" w:cs="Arial"/>
                <w:color w:val="000000"/>
                <w:kern w:val="0"/>
                <w:sz w:val="18"/>
                <w:szCs w:val="18"/>
              </w:rPr>
              <w:t>到创意产业园站下</w:t>
            </w:r>
          </w:p>
          <w:p w:rsidR="00825BCC" w:rsidRPr="00825BCC" w:rsidRDefault="00825BCC" w:rsidP="00825BCC">
            <w:pPr>
              <w:widowControl/>
              <w:jc w:val="left"/>
              <w:rPr>
                <w:rFonts w:ascii="Arial" w:eastAsia="宋体" w:hAnsi="Arial" w:cs="Arial"/>
                <w:color w:val="000000"/>
                <w:kern w:val="0"/>
                <w:sz w:val="18"/>
                <w:szCs w:val="18"/>
              </w:rPr>
            </w:pPr>
            <w:r w:rsidRPr="00825BCC">
              <w:rPr>
                <w:rFonts w:ascii="&quot;Times" w:eastAsia="宋体" w:hAnsi="&quot;Times" w:cs="Arial"/>
                <w:color w:val="000000"/>
                <w:kern w:val="0"/>
                <w:sz w:val="18"/>
                <w:szCs w:val="18"/>
              </w:rPr>
              <w:lastRenderedPageBreak/>
              <w:t>          </w:t>
            </w:r>
            <w:r w:rsidRPr="00825BCC">
              <w:rPr>
                <w:rFonts w:ascii="Arial" w:eastAsia="宋体" w:hAnsi="Arial" w:cs="Arial"/>
                <w:color w:val="000000"/>
                <w:kern w:val="0"/>
                <w:sz w:val="18"/>
                <w:szCs w:val="18"/>
              </w:rPr>
              <w:t>地铁季华园站下</w:t>
            </w:r>
          </w:p>
        </w:tc>
      </w:tr>
    </w:tbl>
    <w:p w:rsidR="00DD4FF7" w:rsidRDefault="00DD4FF7">
      <w:bookmarkStart w:id="0" w:name="_GoBack"/>
      <w:bookmarkEnd w:id="0"/>
    </w:p>
    <w:sectPr w:rsidR="00DD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C1"/>
    <w:rsid w:val="002061C1"/>
    <w:rsid w:val="00825BCC"/>
    <w:rsid w:val="00DD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825BCC"/>
  </w:style>
  <w:style w:type="paragraph" w:styleId="a3">
    <w:name w:val="Normal (Web)"/>
    <w:basedOn w:val="a"/>
    <w:uiPriority w:val="99"/>
    <w:semiHidden/>
    <w:unhideWhenUsed/>
    <w:rsid w:val="00825BCC"/>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quot;msonormal&quot;"/>
    <w:basedOn w:val="a"/>
    <w:rsid w:val="00825B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5BCC"/>
  </w:style>
  <w:style w:type="character" w:styleId="a4">
    <w:name w:val="Hyperlink"/>
    <w:basedOn w:val="a0"/>
    <w:uiPriority w:val="99"/>
    <w:semiHidden/>
    <w:unhideWhenUsed/>
    <w:rsid w:val="00825BCC"/>
    <w:rPr>
      <w:color w:val="0000FF"/>
      <w:u w:val="single"/>
    </w:rPr>
  </w:style>
  <w:style w:type="character" w:customStyle="1" w:styleId="msohyperlink0">
    <w:name w:val="&quot;msohyperlink&quot;"/>
    <w:basedOn w:val="a0"/>
    <w:rsid w:val="00825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825BCC"/>
  </w:style>
  <w:style w:type="paragraph" w:styleId="a3">
    <w:name w:val="Normal (Web)"/>
    <w:basedOn w:val="a"/>
    <w:uiPriority w:val="99"/>
    <w:semiHidden/>
    <w:unhideWhenUsed/>
    <w:rsid w:val="00825BCC"/>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quot;msonormal&quot;"/>
    <w:basedOn w:val="a"/>
    <w:rsid w:val="00825B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5BCC"/>
  </w:style>
  <w:style w:type="character" w:styleId="a4">
    <w:name w:val="Hyperlink"/>
    <w:basedOn w:val="a0"/>
    <w:uiPriority w:val="99"/>
    <w:semiHidden/>
    <w:unhideWhenUsed/>
    <w:rsid w:val="00825BCC"/>
    <w:rPr>
      <w:color w:val="0000FF"/>
      <w:u w:val="single"/>
    </w:rPr>
  </w:style>
  <w:style w:type="character" w:customStyle="1" w:styleId="msohyperlink0">
    <w:name w:val="&quot;msohyperlink&quot;"/>
    <w:basedOn w:val="a0"/>
    <w:rsid w:val="0082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3779">
      <w:bodyDiv w:val="1"/>
      <w:marLeft w:val="0"/>
      <w:marRight w:val="0"/>
      <w:marTop w:val="0"/>
      <w:marBottom w:val="0"/>
      <w:divBdr>
        <w:top w:val="none" w:sz="0" w:space="0" w:color="auto"/>
        <w:left w:val="none" w:sz="0" w:space="0" w:color="auto"/>
        <w:bottom w:val="none" w:sz="0" w:space="0" w:color="auto"/>
        <w:right w:val="none" w:sz="0" w:space="0" w:color="auto"/>
      </w:divBdr>
      <w:divsChild>
        <w:div w:id="213469212">
          <w:marLeft w:val="0"/>
          <w:marRight w:val="0"/>
          <w:marTop w:val="0"/>
          <w:marBottom w:val="0"/>
          <w:divBdr>
            <w:top w:val="none" w:sz="0" w:space="0" w:color="auto"/>
            <w:left w:val="none" w:sz="0" w:space="0" w:color="auto"/>
            <w:bottom w:val="none" w:sz="0" w:space="0" w:color="auto"/>
            <w:right w:val="none" w:sz="0" w:space="0" w:color="auto"/>
          </w:divBdr>
        </w:div>
        <w:div w:id="2067297153">
          <w:marLeft w:val="0"/>
          <w:marRight w:val="0"/>
          <w:marTop w:val="0"/>
          <w:marBottom w:val="0"/>
          <w:divBdr>
            <w:top w:val="none" w:sz="0" w:space="0" w:color="auto"/>
            <w:left w:val="none" w:sz="0" w:space="0" w:color="auto"/>
            <w:bottom w:val="none" w:sz="0" w:space="0" w:color="auto"/>
            <w:right w:val="none" w:sz="0" w:space="0" w:color="auto"/>
          </w:divBdr>
        </w:div>
        <w:div w:id="1203129304">
          <w:marLeft w:val="375"/>
          <w:marRight w:val="225"/>
          <w:marTop w:val="150"/>
          <w:marBottom w:val="150"/>
          <w:divBdr>
            <w:top w:val="none" w:sz="0" w:space="0" w:color="auto"/>
            <w:left w:val="none" w:sz="0" w:space="0" w:color="auto"/>
            <w:bottom w:val="none" w:sz="0" w:space="0" w:color="auto"/>
            <w:right w:val="none" w:sz="0" w:space="0" w:color="auto"/>
          </w:divBdr>
          <w:divsChild>
            <w:div w:id="1754741392">
              <w:marLeft w:val="0"/>
              <w:marRight w:val="0"/>
              <w:marTop w:val="0"/>
              <w:marBottom w:val="0"/>
              <w:divBdr>
                <w:top w:val="none" w:sz="0" w:space="0" w:color="auto"/>
                <w:left w:val="none" w:sz="0" w:space="0" w:color="auto"/>
                <w:bottom w:val="none" w:sz="0" w:space="0" w:color="auto"/>
                <w:right w:val="none" w:sz="0" w:space="0" w:color="auto"/>
              </w:divBdr>
              <w:divsChild>
                <w:div w:id="893782407">
                  <w:marLeft w:val="0"/>
                  <w:marRight w:val="0"/>
                  <w:marTop w:val="0"/>
                  <w:marBottom w:val="0"/>
                  <w:divBdr>
                    <w:top w:val="none" w:sz="0" w:space="0" w:color="auto"/>
                    <w:left w:val="none" w:sz="0" w:space="0" w:color="auto"/>
                    <w:bottom w:val="none" w:sz="0" w:space="0" w:color="auto"/>
                    <w:right w:val="none" w:sz="0" w:space="0" w:color="auto"/>
                  </w:divBdr>
                </w:div>
                <w:div w:id="488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12cf9bee1d6b/__rpNCPJyxtPlugin0x1WAR0x1ncpJyxtPlugin0x1INSTANCE0x1846303345zIlx_action/one/__rpNCPJyxtPlugin0x1WAR0x1ncpJyxtPlugin0x1INSTANCE0x1846303345zIlx_form-submit/%22http:/www.hudsonchina.com/%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12cf9bee1d6b/__rpNCPJyxtPlugin0x1WAR0x1ncpJyxtPlugin0x1INSTANCE0x1846303345zIlx_action/one/__rpNCPJyxtPlugin0x1WAR0x1ncpJyxtPlugin0x1INSTANCE0x1846303345zIlx_form-submit/%22mailto:hr@hudsonchina.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2</cp:revision>
  <dcterms:created xsi:type="dcterms:W3CDTF">2013-11-11T10:12:00Z</dcterms:created>
  <dcterms:modified xsi:type="dcterms:W3CDTF">2013-11-11T10:12:00Z</dcterms:modified>
</cp:coreProperties>
</file>