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1"/>
      </w:tblGrid>
      <w:tr w:rsidR="00EA1751" w:rsidRPr="00EA1751" w:rsidTr="00EA1751">
        <w:trPr>
          <w:tblCellSpacing w:w="0" w:type="dxa"/>
        </w:trPr>
        <w:tc>
          <w:tcPr>
            <w:tcW w:w="0" w:type="auto"/>
            <w:tcMar>
              <w:top w:w="90" w:type="dxa"/>
              <w:left w:w="345" w:type="dxa"/>
              <w:bottom w:w="90" w:type="dxa"/>
              <w:right w:w="0" w:type="dxa"/>
            </w:tcMar>
            <w:vAlign w:val="center"/>
            <w:hideMark/>
          </w:tcPr>
          <w:p w:rsidR="00EA1751" w:rsidRPr="00EA1751" w:rsidRDefault="00EA1751" w:rsidP="00EA1751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</w:pPr>
            <w:r w:rsidRPr="00EA1751"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  <w:t>北京励立长平教育科技有限公司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EA1751" w:rsidRPr="00EA175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EA1751" w:rsidRPr="00EA1751" w:rsidRDefault="00EA1751" w:rsidP="00EA175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A175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751" w:rsidRPr="00EA1751" w:rsidRDefault="00EA1751" w:rsidP="00EA175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A1751" w:rsidRPr="00EA175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EA1751" w:rsidRPr="00EA1751" w:rsidRDefault="00EA1751" w:rsidP="00EA175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A175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751" w:rsidRPr="00EA1751" w:rsidRDefault="00EA1751" w:rsidP="00EA175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A1751" w:rsidRPr="00EA175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A1751" w:rsidRPr="00EA1751" w:rsidRDefault="00EA1751" w:rsidP="00EA175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A175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751" w:rsidRPr="00EA1751" w:rsidRDefault="00EA1751" w:rsidP="00EA175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A1751" w:rsidRPr="00EA175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A1751" w:rsidRPr="00EA1751" w:rsidRDefault="00EA1751" w:rsidP="00EA175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A175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751" w:rsidRPr="00EA1751" w:rsidRDefault="00EA1751" w:rsidP="00EA175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A175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EA1751" w:rsidRPr="00EA175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A1751" w:rsidRPr="00EA1751" w:rsidRDefault="00EA1751" w:rsidP="00EA175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A175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751" w:rsidRPr="00EA1751" w:rsidRDefault="00EA1751" w:rsidP="00EA1751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A1751" w:rsidRPr="00EA1751" w:rsidRDefault="00EA1751" w:rsidP="00EA1751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EA1751" w:rsidRPr="00EA1751" w:rsidRDefault="00EA1751" w:rsidP="00EA175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EA1751" w:rsidRPr="00EA1751" w:rsidTr="00EA1751">
        <w:trPr>
          <w:tblCellSpacing w:w="0" w:type="dxa"/>
        </w:trPr>
        <w:tc>
          <w:tcPr>
            <w:tcW w:w="0" w:type="auto"/>
            <w:tcBorders>
              <w:top w:val="single" w:sz="12" w:space="0" w:color="D8D8ED"/>
              <w:left w:val="single" w:sz="12" w:space="0" w:color="D8D8ED"/>
              <w:bottom w:val="single" w:sz="12" w:space="0" w:color="D8D8ED"/>
              <w:right w:val="single" w:sz="12" w:space="0" w:color="D8D8ED"/>
            </w:tcBorders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tbl>
            <w:tblPr>
              <w:tblW w:w="107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08"/>
              <w:gridCol w:w="139"/>
            </w:tblGrid>
            <w:tr w:rsidR="00EA1751" w:rsidRPr="00EA1751">
              <w:trPr>
                <w:trHeight w:val="360"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EA1751" w:rsidRPr="00EA1751" w:rsidRDefault="00EA1751" w:rsidP="00EA17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A1751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招聘会地点：</w:t>
                  </w:r>
                  <w:r w:rsidRPr="00EA175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EA1751" w:rsidRPr="00EA1751" w:rsidRDefault="00EA1751" w:rsidP="00EA17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A1751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招聘会类型：</w:t>
                  </w:r>
                  <w:r w:rsidRPr="00EA175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EA1751" w:rsidRPr="00EA1751" w:rsidRDefault="00EA1751" w:rsidP="00EA17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A1751" w:rsidRPr="00EA1751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A1751" w:rsidRPr="00EA1751" w:rsidRDefault="00EA1751" w:rsidP="00EA17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A1751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开始时间：</w:t>
                  </w:r>
                  <w:r w:rsidRPr="00EA175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2013-11-13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1751" w:rsidRPr="00EA1751" w:rsidRDefault="00EA1751" w:rsidP="00EA17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A1751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结束时间：</w:t>
                  </w:r>
                  <w:r w:rsidRPr="00EA175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2013-11-13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A1751" w:rsidRPr="00EA1751" w:rsidRDefault="00EA1751" w:rsidP="00EA17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  <w:p w:rsidR="00EA1751" w:rsidRPr="00EA1751" w:rsidRDefault="00EA1751" w:rsidP="00EA1751">
            <w:pPr>
              <w:widowControl/>
              <w:shd w:val="clear" w:color="auto" w:fill="D8D8ED"/>
              <w:jc w:val="left"/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  <w:t>招聘会内容：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专职少儿英语教师招聘简章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一、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LILY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教育集团简介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    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在当今依然兴盛的应试教育大潮中，有一个坚持了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年、积淀了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年的少儿英语教育品牌，始终坚守以培养孩子英语思维能力为己任，旨在让孩子获得享用一生的英语思维，成为能够适应国际化发展的未来应用型人才。这就是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LILY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教育集团。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   LILY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教育集团由成立于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1997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年的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LILY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思维英语学校发展而来，是以英语思维培养作为其核心竞争力的专业型教育集团。旗下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个全资控股子公司涉及教育培训、教育产品研发、教育文化传播业务，力图以信息化、互动化、服务化的现代企业管理手段，打造一个能让孩子和家长立体式体验的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LILY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思维英语品牌。集团目前在北京拥有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大教学部、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所分校，教职员工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500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余名，在校学生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20000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余名，已毕业学生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40000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余名，在北京的家长、公立学校和教育培训行业中，积聚了大量的优质口碑，成为京城英语思维教育的品质口碑品牌。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    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集团自成立以来，始终秉持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思维决定高度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能力成就未来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的创业使命，通过英语思维的培养，让孩子具备英语思维能力，可以自如的在大场景英语环境中进行自如交流，具有一个国际化的身份，并通过这样的契机，实现自己的未来发展价值。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    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目前，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LILY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教育集团已经正式迈开了全国扩张的步伐，将在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年内完成武汉、广州、杭州等地的分校建立，将能力培养的教育理念和教学体系推行至远。在不久的将来，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LILY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教育集团将打造一艘全国英语思维教育的旗舰，厚积薄发，乘风破浪，创造具有真正价值的英语思维培训。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招聘岗位：专职少儿英语教师</w:t>
            </w: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     </w:t>
            </w: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欢迎转介绍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&quot;Calibri&quot;" w:eastAsia="宋体" w:hAnsi="&quot;Calibri&quot;" w:cs="Arial"/>
                <w:b/>
                <w:bCs/>
                <w:color w:val="000000"/>
                <w:kern w:val="0"/>
                <w:sz w:val="18"/>
                <w:szCs w:val="18"/>
              </w:rPr>
              <w:t>一、</w:t>
            </w: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 </w:t>
            </w: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岗位职责：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担任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4—12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岁少儿英语老师；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全英教授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Lily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思维英语课程。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&quot;Calibri&quot;" w:eastAsia="宋体" w:hAnsi="&quot;Calibri&quot;" w:cs="Arial"/>
                <w:b/>
                <w:bCs/>
                <w:color w:val="000000"/>
                <w:kern w:val="0"/>
                <w:sz w:val="18"/>
                <w:szCs w:val="18"/>
              </w:rPr>
              <w:t>二、</w:t>
            </w: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 </w:t>
            </w: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任职要求：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保证完成教学任务；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英语口语表达流畅，语感好，语言素质高；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具有爱心、责任心、耐心，品行端正，形象气质佳；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专业不限，在校本科生以上均可。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&quot;Calibri&quot;" w:eastAsia="宋体" w:hAnsi="&quot;Calibri&quot;" w:cs="Arial"/>
                <w:b/>
                <w:bCs/>
                <w:color w:val="000000"/>
                <w:kern w:val="0"/>
                <w:sz w:val="18"/>
                <w:szCs w:val="18"/>
              </w:rPr>
              <w:t>三、</w:t>
            </w: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 </w:t>
            </w: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工作时间：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每周二至周五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：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00—20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：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（备课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授课）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每周六至周日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8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：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00--18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：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（每人最少负责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个教学班，每课时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40-45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分钟）。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&quot;Calibri&quot;" w:eastAsia="宋体" w:hAnsi="&quot;Calibri&quot;" w:cs="Arial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四、</w:t>
            </w: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 </w:t>
            </w: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薪酬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基本工资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课时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绩效奖励转正后：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5000-7000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元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</w:p>
          <w:p w:rsidR="00EA1751" w:rsidRPr="00EA1751" w:rsidRDefault="00EA1751" w:rsidP="00EA175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五、</w:t>
            </w: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  <w:r w:rsidRPr="00EA1751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晋升空间：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    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公司每年都会有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2-3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次教师级别的评定，并根据评定情况为符合晋升条件的教师提供晋升机会。高级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LILY</w:t>
            </w:r>
            <w:r w:rsidRPr="00EA175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英语教师经过考核可晋升为教师培训师、教学主管等。</w:t>
            </w:r>
          </w:p>
        </w:tc>
      </w:tr>
    </w:tbl>
    <w:p w:rsidR="000E261A" w:rsidRPr="00EA1751" w:rsidRDefault="000E261A">
      <w:bookmarkStart w:id="0" w:name="_GoBack"/>
      <w:bookmarkEnd w:id="0"/>
    </w:p>
    <w:sectPr w:rsidR="000E261A" w:rsidRPr="00EA1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Calibri&quot;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EC"/>
    <w:rsid w:val="000E261A"/>
    <w:rsid w:val="00EA1751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EA1751"/>
  </w:style>
  <w:style w:type="paragraph" w:customStyle="1" w:styleId="msonormal0">
    <w:name w:val="&quot;msonormal&quot;"/>
    <w:basedOn w:val="a"/>
    <w:rsid w:val="00EA17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A1751"/>
    <w:rPr>
      <w:b/>
      <w:bCs/>
    </w:rPr>
  </w:style>
  <w:style w:type="character" w:customStyle="1" w:styleId="apple-converted-space">
    <w:name w:val="apple-converted-space"/>
    <w:basedOn w:val="a0"/>
    <w:rsid w:val="00EA1751"/>
  </w:style>
  <w:style w:type="paragraph" w:customStyle="1" w:styleId="1">
    <w:name w:val="&quot;1&quot;"/>
    <w:basedOn w:val="a"/>
    <w:rsid w:val="00EA17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EA1751"/>
  </w:style>
  <w:style w:type="paragraph" w:customStyle="1" w:styleId="msonormal0">
    <w:name w:val="&quot;msonormal&quot;"/>
    <w:basedOn w:val="a"/>
    <w:rsid w:val="00EA17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A1751"/>
    <w:rPr>
      <w:b/>
      <w:bCs/>
    </w:rPr>
  </w:style>
  <w:style w:type="character" w:customStyle="1" w:styleId="apple-converted-space">
    <w:name w:val="apple-converted-space"/>
    <w:basedOn w:val="a0"/>
    <w:rsid w:val="00EA1751"/>
  </w:style>
  <w:style w:type="paragraph" w:customStyle="1" w:styleId="1">
    <w:name w:val="&quot;1&quot;"/>
    <w:basedOn w:val="a"/>
    <w:rsid w:val="00EA17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300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</dc:creator>
  <cp:keywords/>
  <dc:description/>
  <cp:lastModifiedBy>wzs</cp:lastModifiedBy>
  <cp:revision>2</cp:revision>
  <dcterms:created xsi:type="dcterms:W3CDTF">2013-11-11T10:07:00Z</dcterms:created>
  <dcterms:modified xsi:type="dcterms:W3CDTF">2013-11-11T10:07:00Z</dcterms:modified>
</cp:coreProperties>
</file>